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5B046C79"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F60EE7">
        <w:rPr>
          <w:sz w:val="20"/>
          <w:szCs w:val="20"/>
        </w:rPr>
        <w:t>13 April</w:t>
      </w:r>
      <w:r>
        <w:rPr>
          <w:sz w:val="20"/>
          <w:szCs w:val="20"/>
        </w:rPr>
        <w:t xml:space="preserve"> 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F60EE7">
        <w:rPr>
          <w:b/>
          <w:sz w:val="20"/>
          <w:szCs w:val="20"/>
        </w:rPr>
        <w:t>May</w:t>
      </w:r>
      <w:r w:rsidR="00B43954">
        <w:rPr>
          <w:b/>
          <w:sz w:val="20"/>
          <w:szCs w:val="20"/>
        </w:rPr>
        <w:t xml:space="preserve"> </w:t>
      </w:r>
      <w:r>
        <w:rPr>
          <w:b/>
          <w:sz w:val="20"/>
          <w:szCs w:val="20"/>
        </w:rPr>
        <w:t xml:space="preserve">Parish Council Meeting. </w:t>
      </w:r>
    </w:p>
    <w:p w14:paraId="0650560C" w14:textId="7A03BCC9" w:rsidR="000C0151" w:rsidRDefault="000C0151" w:rsidP="00886144">
      <w:pPr>
        <w:rPr>
          <w:sz w:val="20"/>
          <w:szCs w:val="20"/>
        </w:rPr>
      </w:pPr>
      <w:r>
        <w:rPr>
          <w:b/>
          <w:sz w:val="20"/>
          <w:szCs w:val="20"/>
        </w:rPr>
        <w:t>PRESENT:</w:t>
      </w:r>
      <w:r>
        <w:rPr>
          <w:sz w:val="20"/>
          <w:szCs w:val="20"/>
        </w:rPr>
        <w:t xml:space="preserve"> Cllrs – S Ralph</w:t>
      </w:r>
      <w:r w:rsidR="00AE07AB">
        <w:rPr>
          <w:sz w:val="20"/>
          <w:szCs w:val="20"/>
        </w:rPr>
        <w:t xml:space="preserve">, S Evans, </w:t>
      </w:r>
      <w:r w:rsidR="0064599D">
        <w:rPr>
          <w:sz w:val="20"/>
          <w:szCs w:val="20"/>
        </w:rPr>
        <w:t>A Streatfeild.</w:t>
      </w:r>
      <w:r w:rsidR="00724DAF">
        <w:rPr>
          <w:sz w:val="20"/>
          <w:szCs w:val="20"/>
        </w:rPr>
        <w:t xml:space="preserve"> P Hartmann</w:t>
      </w:r>
      <w:r w:rsidR="0071189F">
        <w:rPr>
          <w:sz w:val="20"/>
          <w:szCs w:val="20"/>
        </w:rPr>
        <w:t>, P Colfox</w:t>
      </w:r>
      <w:r w:rsidR="0064599D">
        <w:rPr>
          <w:sz w:val="20"/>
          <w:szCs w:val="20"/>
        </w:rPr>
        <w:t xml:space="preserve">. </w:t>
      </w:r>
      <w:r w:rsidR="00EB71A4">
        <w:rPr>
          <w:sz w:val="20"/>
          <w:szCs w:val="20"/>
        </w:rPr>
        <w:t>In attendance:</w:t>
      </w:r>
      <w:r w:rsidR="00886144">
        <w:rPr>
          <w:sz w:val="20"/>
          <w:szCs w:val="20"/>
        </w:rPr>
        <w:t xml:space="preserve"> Natalie Bealing, Clerk</w:t>
      </w:r>
      <w:r w:rsidR="00470E1F">
        <w:rPr>
          <w:sz w:val="20"/>
          <w:szCs w:val="20"/>
        </w:rPr>
        <w:t>.</w:t>
      </w:r>
      <w:r w:rsidR="00886144" w:rsidRPr="00886144">
        <w:rPr>
          <w:sz w:val="20"/>
          <w:szCs w:val="20"/>
        </w:rPr>
        <w:t xml:space="preserve"> </w:t>
      </w:r>
    </w:p>
    <w:p w14:paraId="262F114A" w14:textId="77777777" w:rsidR="008A0B24" w:rsidRPr="008A0B24" w:rsidRDefault="008A0B24" w:rsidP="000C0151">
      <w:pPr>
        <w:rPr>
          <w:sz w:val="20"/>
          <w:szCs w:val="20"/>
        </w:rPr>
      </w:pPr>
      <w:r w:rsidRPr="008A0B24">
        <w:rPr>
          <w:sz w:val="20"/>
          <w:szCs w:val="20"/>
        </w:rPr>
        <w:t>The meeting began with a Minute’s Silence to mark the sad passing of former Councillor, John Tinker.</w:t>
      </w:r>
    </w:p>
    <w:p w14:paraId="01F77B3D" w14:textId="505D4BBA" w:rsidR="00376DE5" w:rsidRPr="00376DE5" w:rsidRDefault="00376DE5" w:rsidP="000C0151">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0A260D4D" w14:textId="558388A7" w:rsidR="000C32FC" w:rsidRDefault="00F60EE7" w:rsidP="000C0151">
      <w:pPr>
        <w:rPr>
          <w:sz w:val="20"/>
          <w:szCs w:val="20"/>
        </w:rPr>
      </w:pPr>
      <w:r>
        <w:rPr>
          <w:sz w:val="20"/>
          <w:szCs w:val="20"/>
        </w:rPr>
        <w:t xml:space="preserve">There were two members of the public in attendance. They asked for an update on the 20mph zones which were being reviewed across the local area. They were keen to know whether extra lighting would be introduced as part of any traffic calming. Cllr Ralph confirmed that he didn’t believe lighting was part of the package – which the </w:t>
      </w:r>
      <w:proofErr w:type="gramStart"/>
      <w:r>
        <w:rPr>
          <w:sz w:val="20"/>
          <w:szCs w:val="20"/>
        </w:rPr>
        <w:t>local residents</w:t>
      </w:r>
      <w:proofErr w:type="gramEnd"/>
      <w:r>
        <w:rPr>
          <w:sz w:val="20"/>
          <w:szCs w:val="20"/>
        </w:rPr>
        <w:t xml:space="preserve"> were comforted by. Cllr Streatfeild asked if Broad Lane could be </w:t>
      </w:r>
      <w:proofErr w:type="gramStart"/>
      <w:r>
        <w:rPr>
          <w:sz w:val="20"/>
          <w:szCs w:val="20"/>
        </w:rPr>
        <w:t>reviewed</w:t>
      </w:r>
      <w:proofErr w:type="gramEnd"/>
      <w:r>
        <w:rPr>
          <w:sz w:val="20"/>
          <w:szCs w:val="20"/>
        </w:rPr>
        <w:t xml:space="preserve"> and Cllr Evans took an action to speak to Dorset Council about Broad Lane to </w:t>
      </w:r>
      <w:proofErr w:type="spellStart"/>
      <w:r>
        <w:rPr>
          <w:sz w:val="20"/>
          <w:szCs w:val="20"/>
        </w:rPr>
        <w:t>Eype</w:t>
      </w:r>
      <w:proofErr w:type="spellEnd"/>
      <w:r>
        <w:rPr>
          <w:sz w:val="20"/>
          <w:szCs w:val="20"/>
        </w:rPr>
        <w:t xml:space="preserve"> Down. Cllr Hartmann added that Broad Lane is considered an ‘unsafe route’ for school children. The Clerk agreed to send Tony Burden </w:t>
      </w:r>
      <w:proofErr w:type="gramStart"/>
      <w:r>
        <w:rPr>
          <w:sz w:val="20"/>
          <w:szCs w:val="20"/>
        </w:rPr>
        <w:t xml:space="preserve">( </w:t>
      </w:r>
      <w:r w:rsidR="00B94DDB">
        <w:rPr>
          <w:sz w:val="20"/>
          <w:szCs w:val="20"/>
        </w:rPr>
        <w:t>Road</w:t>
      </w:r>
      <w:proofErr w:type="gramEnd"/>
      <w:r w:rsidR="00B94DDB">
        <w:rPr>
          <w:sz w:val="20"/>
          <w:szCs w:val="20"/>
        </w:rPr>
        <w:t xml:space="preserve"> Safety Manager, DC) contact details to Cllr Evans.</w:t>
      </w:r>
    </w:p>
    <w:p w14:paraId="47DB79C6" w14:textId="62623D14" w:rsidR="00376DE5" w:rsidRPr="00470E1F" w:rsidRDefault="00470E1F" w:rsidP="000C0151">
      <w:pPr>
        <w:rPr>
          <w:sz w:val="20"/>
          <w:szCs w:val="20"/>
        </w:rPr>
      </w:pPr>
      <w:r>
        <w:rPr>
          <w:sz w:val="20"/>
          <w:szCs w:val="20"/>
        </w:rPr>
        <w:t>The</w:t>
      </w:r>
      <w:r w:rsidR="00B94DDB">
        <w:rPr>
          <w:sz w:val="20"/>
          <w:szCs w:val="20"/>
        </w:rPr>
        <w:t>re was nothing particular to note</w:t>
      </w:r>
      <w:r w:rsidR="00C21739">
        <w:rPr>
          <w:sz w:val="20"/>
          <w:szCs w:val="20"/>
        </w:rPr>
        <w:t xml:space="preserve"> from the</w:t>
      </w:r>
      <w:r>
        <w:rPr>
          <w:sz w:val="20"/>
          <w:szCs w:val="20"/>
        </w:rPr>
        <w:t xml:space="preserve"> police</w:t>
      </w:r>
      <w:r w:rsidR="00221026">
        <w:rPr>
          <w:sz w:val="20"/>
          <w:szCs w:val="20"/>
        </w:rPr>
        <w:t xml:space="preserve"> report</w:t>
      </w:r>
      <w:r>
        <w:rPr>
          <w:sz w:val="20"/>
          <w:szCs w:val="20"/>
        </w:rPr>
        <w:t xml:space="preserve"> </w:t>
      </w:r>
      <w:r w:rsidR="00C21739">
        <w:rPr>
          <w:sz w:val="20"/>
          <w:szCs w:val="20"/>
        </w:rPr>
        <w:t>this month</w:t>
      </w:r>
      <w:r w:rsidR="000C32FC">
        <w:rPr>
          <w:sz w:val="20"/>
          <w:szCs w:val="20"/>
        </w:rPr>
        <w:t>.</w:t>
      </w:r>
    </w:p>
    <w:p w14:paraId="5B6C494B" w14:textId="4D3A72EA"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0C32FC">
        <w:rPr>
          <w:sz w:val="20"/>
          <w:szCs w:val="20"/>
        </w:rPr>
        <w:t>None received - all Cllrs were present at the meeting.</w:t>
      </w:r>
    </w:p>
    <w:p w14:paraId="6444B9E8" w14:textId="444CEBEB"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Pr>
          <w:b/>
          <w:sz w:val="20"/>
          <w:szCs w:val="20"/>
        </w:rPr>
        <w:t xml:space="preserve">: </w:t>
      </w:r>
      <w:r w:rsidR="00FA122B">
        <w:rPr>
          <w:sz w:val="20"/>
          <w:szCs w:val="20"/>
        </w:rPr>
        <w:t xml:space="preserve"> </w:t>
      </w:r>
      <w:r w:rsidR="00FA122B" w:rsidRPr="00A33E23">
        <w:rPr>
          <w:sz w:val="20"/>
          <w:szCs w:val="20"/>
        </w:rPr>
        <w:t>N</w:t>
      </w:r>
      <w:r w:rsidR="00FA122B">
        <w:rPr>
          <w:sz w:val="20"/>
          <w:szCs w:val="20"/>
        </w:rPr>
        <w:t>one received.</w:t>
      </w:r>
    </w:p>
    <w:p w14:paraId="3B9CD631" w14:textId="3EC205E5" w:rsidR="000C0151" w:rsidRPr="00980A84" w:rsidRDefault="000C0151" w:rsidP="000C0151">
      <w:pPr>
        <w:rPr>
          <w:rFonts w:cstheme="minorHAnsi"/>
          <w:sz w:val="20"/>
          <w:szCs w:val="20"/>
        </w:rPr>
      </w:pPr>
      <w:r>
        <w:rPr>
          <w:b/>
          <w:sz w:val="20"/>
          <w:szCs w:val="20"/>
        </w:rPr>
        <w:t xml:space="preserve">0003 To approve the Minutes of the meeting held on </w:t>
      </w:r>
      <w:r w:rsidR="000A2305">
        <w:rPr>
          <w:b/>
          <w:sz w:val="20"/>
          <w:szCs w:val="20"/>
        </w:rPr>
        <w:t xml:space="preserve">9 </w:t>
      </w:r>
      <w:r w:rsidR="00B94DDB">
        <w:rPr>
          <w:b/>
          <w:sz w:val="20"/>
          <w:szCs w:val="20"/>
        </w:rPr>
        <w:t>March</w:t>
      </w:r>
      <w:r w:rsidR="00822675">
        <w:rPr>
          <w:b/>
          <w:sz w:val="20"/>
          <w:szCs w:val="20"/>
        </w:rPr>
        <w:t xml:space="preserve"> 2023</w:t>
      </w:r>
      <w:r>
        <w:rPr>
          <w:b/>
          <w:sz w:val="20"/>
          <w:szCs w:val="20"/>
        </w:rPr>
        <w:t xml:space="preserve">: </w:t>
      </w:r>
      <w:r>
        <w:rPr>
          <w:sz w:val="20"/>
          <w:szCs w:val="20"/>
        </w:rPr>
        <w:t xml:space="preserve"> The minutes of the meeting were approved and signed.</w:t>
      </w:r>
      <w:r w:rsidR="00371B6B">
        <w:rPr>
          <w:sz w:val="20"/>
          <w:szCs w:val="20"/>
        </w:rPr>
        <w:t xml:space="preserve"> </w:t>
      </w:r>
    </w:p>
    <w:p w14:paraId="7BDEFE45" w14:textId="77777777" w:rsidR="002032A3" w:rsidRDefault="000C0151" w:rsidP="000A2305">
      <w:pPr>
        <w:spacing w:after="0" w:line="240" w:lineRule="auto"/>
        <w:jc w:val="both"/>
        <w:rPr>
          <w:rFonts w:eastAsiaTheme="minorEastAsia"/>
          <w:sz w:val="20"/>
          <w:szCs w:val="20"/>
        </w:rPr>
      </w:pPr>
      <w:r>
        <w:rPr>
          <w:b/>
          <w:sz w:val="20"/>
          <w:szCs w:val="20"/>
        </w:rPr>
        <w:t xml:space="preserve">0004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B94DDB">
        <w:rPr>
          <w:sz w:val="20"/>
          <w:szCs w:val="20"/>
        </w:rPr>
        <w:t>March</w:t>
      </w:r>
      <w:r w:rsidR="00822675">
        <w:rPr>
          <w:sz w:val="20"/>
          <w:szCs w:val="20"/>
        </w:rPr>
        <w:t xml:space="preserve"> 2023</w:t>
      </w:r>
      <w:r w:rsidR="006E18BD">
        <w:rPr>
          <w:sz w:val="20"/>
          <w:szCs w:val="20"/>
        </w:rPr>
        <w:t xml:space="preserve">: </w:t>
      </w:r>
      <w:r w:rsidR="002032A3" w:rsidRPr="002032A3">
        <w:rPr>
          <w:rFonts w:eastAsiaTheme="minorEastAsia"/>
          <w:sz w:val="20"/>
          <w:szCs w:val="20"/>
        </w:rPr>
        <w:t xml:space="preserve">a) Clerk’s salary, b) DAPTC training invoices x 2; c) Fingerpost; d) Bench deposit; e) DAPTC annual </w:t>
      </w:r>
      <w:proofErr w:type="gramStart"/>
      <w:r w:rsidR="002032A3" w:rsidRPr="002032A3">
        <w:rPr>
          <w:rFonts w:eastAsiaTheme="minorEastAsia"/>
          <w:sz w:val="20"/>
          <w:szCs w:val="20"/>
        </w:rPr>
        <w:t>subscription ;</w:t>
      </w:r>
      <w:proofErr w:type="gramEnd"/>
      <w:r w:rsidR="002032A3" w:rsidRPr="002032A3">
        <w:rPr>
          <w:rFonts w:eastAsiaTheme="minorEastAsia"/>
          <w:sz w:val="20"/>
          <w:szCs w:val="20"/>
        </w:rPr>
        <w:t xml:space="preserve"> f) BLAP annual subscription; g) </w:t>
      </w:r>
      <w:proofErr w:type="spellStart"/>
      <w:r w:rsidR="002032A3" w:rsidRPr="002032A3">
        <w:rPr>
          <w:rFonts w:eastAsiaTheme="minorEastAsia"/>
          <w:sz w:val="20"/>
          <w:szCs w:val="20"/>
        </w:rPr>
        <w:t>Lengthsman</w:t>
      </w:r>
      <w:proofErr w:type="spellEnd"/>
      <w:r w:rsidR="002032A3" w:rsidRPr="002032A3">
        <w:rPr>
          <w:rFonts w:eastAsiaTheme="minorEastAsia"/>
          <w:sz w:val="20"/>
          <w:szCs w:val="20"/>
        </w:rPr>
        <w:t xml:space="preserve"> invoice; h) SLCC membership </w:t>
      </w:r>
    </w:p>
    <w:p w14:paraId="4276177D" w14:textId="2417188B" w:rsidR="000A2305" w:rsidRDefault="000A2305" w:rsidP="000A2305">
      <w:pPr>
        <w:spacing w:after="0" w:line="240" w:lineRule="auto"/>
        <w:jc w:val="both"/>
        <w:rPr>
          <w:rFonts w:eastAsiaTheme="minorEastAsia"/>
          <w:sz w:val="20"/>
          <w:szCs w:val="20"/>
        </w:rPr>
      </w:pPr>
      <w:r w:rsidRPr="000A2305">
        <w:rPr>
          <w:rFonts w:eastAsiaTheme="minorEastAsia"/>
          <w:b/>
          <w:bCs/>
          <w:sz w:val="20"/>
          <w:szCs w:val="20"/>
        </w:rPr>
        <w:t>To</w:t>
      </w:r>
      <w:r w:rsidRPr="000A2305">
        <w:rPr>
          <w:rFonts w:eastAsiaTheme="minorEastAsia"/>
          <w:sz w:val="20"/>
          <w:szCs w:val="20"/>
        </w:rPr>
        <w:t xml:space="preserve"> </w:t>
      </w:r>
      <w:r w:rsidRPr="000A2305">
        <w:rPr>
          <w:rFonts w:eastAsiaTheme="minorEastAsia"/>
          <w:b/>
          <w:sz w:val="20"/>
          <w:szCs w:val="20"/>
        </w:rPr>
        <w:t xml:space="preserve">update </w:t>
      </w:r>
      <w:r w:rsidRPr="000A2305">
        <w:rPr>
          <w:rFonts w:eastAsiaTheme="minorEastAsia"/>
          <w:bCs/>
          <w:sz w:val="20"/>
          <w:szCs w:val="20"/>
        </w:rPr>
        <w:t>on</w:t>
      </w:r>
      <w:r w:rsidRPr="000A2305">
        <w:rPr>
          <w:rFonts w:eastAsiaTheme="minorEastAsia"/>
          <w:b/>
          <w:sz w:val="20"/>
          <w:szCs w:val="20"/>
        </w:rPr>
        <w:t xml:space="preserve"> </w:t>
      </w:r>
      <w:r w:rsidRPr="000A2305">
        <w:rPr>
          <w:rFonts w:eastAsiaTheme="minorEastAsia"/>
          <w:sz w:val="20"/>
          <w:szCs w:val="20"/>
        </w:rPr>
        <w:t xml:space="preserve">bank signatories and online banking: Current account </w:t>
      </w:r>
      <w:r w:rsidR="002032A3" w:rsidRPr="002032A3">
        <w:rPr>
          <w:rFonts w:eastAsiaTheme="minorEastAsia"/>
          <w:sz w:val="20"/>
          <w:szCs w:val="20"/>
        </w:rPr>
        <w:t>£8,548.10</w:t>
      </w:r>
    </w:p>
    <w:p w14:paraId="5FFCA086" w14:textId="77777777" w:rsidR="00D57DEE" w:rsidRPr="000A2305" w:rsidRDefault="00D57DEE" w:rsidP="000A2305">
      <w:pPr>
        <w:spacing w:after="0" w:line="240" w:lineRule="auto"/>
        <w:jc w:val="both"/>
        <w:rPr>
          <w:rFonts w:eastAsiaTheme="minorEastAsia"/>
          <w:sz w:val="20"/>
          <w:szCs w:val="20"/>
        </w:rPr>
      </w:pPr>
    </w:p>
    <w:p w14:paraId="76206C88" w14:textId="76B6FAE1"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000</w:t>
      </w:r>
      <w:r w:rsidR="002032A3">
        <w:rPr>
          <w:rFonts w:cs="Open Sans"/>
          <w:b/>
          <w:sz w:val="20"/>
          <w:szCs w:val="20"/>
          <w:shd w:val="clear" w:color="auto" w:fill="FFFFFF"/>
        </w:rPr>
        <w:t>5</w:t>
      </w:r>
      <w:r>
        <w:rPr>
          <w:rFonts w:cs="Open Sans"/>
          <w:b/>
          <w:sz w:val="20"/>
          <w:szCs w:val="20"/>
          <w:shd w:val="clear" w:color="auto" w:fill="FFFFFF"/>
        </w:rPr>
        <w:t xml:space="preserve"> </w:t>
      </w:r>
      <w:r w:rsidR="00D947DC">
        <w:rPr>
          <w:rFonts w:cs="Open Sans"/>
          <w:b/>
          <w:sz w:val="20"/>
          <w:szCs w:val="20"/>
          <w:shd w:val="clear" w:color="auto" w:fill="FFFFFF"/>
        </w:rPr>
        <w:t xml:space="preserve">Coronation Plans: </w:t>
      </w:r>
      <w:r w:rsidR="002350C0">
        <w:rPr>
          <w:rFonts w:cs="Open Sans"/>
          <w:bCs/>
          <w:sz w:val="20"/>
          <w:szCs w:val="20"/>
          <w:shd w:val="clear" w:color="auto" w:fill="FFFFFF"/>
        </w:rPr>
        <w:t xml:space="preserve">The </w:t>
      </w:r>
      <w:r w:rsidR="002032A3">
        <w:rPr>
          <w:rFonts w:cs="Open Sans"/>
          <w:bCs/>
          <w:sz w:val="20"/>
          <w:szCs w:val="20"/>
          <w:shd w:val="clear" w:color="auto" w:fill="FFFFFF"/>
        </w:rPr>
        <w:t xml:space="preserve">Clerk gave an update on the commemorative benches. Local celebrations were </w:t>
      </w:r>
      <w:proofErr w:type="gramStart"/>
      <w:r w:rsidR="002032A3">
        <w:rPr>
          <w:rFonts w:cs="Open Sans"/>
          <w:bCs/>
          <w:sz w:val="20"/>
          <w:szCs w:val="20"/>
          <w:shd w:val="clear" w:color="auto" w:fill="FFFFFF"/>
        </w:rPr>
        <w:t>discussed</w:t>
      </w:r>
      <w:proofErr w:type="gramEnd"/>
      <w:r w:rsidR="002032A3">
        <w:rPr>
          <w:rFonts w:cs="Open Sans"/>
          <w:bCs/>
          <w:sz w:val="20"/>
          <w:szCs w:val="20"/>
          <w:shd w:val="clear" w:color="auto" w:fill="FFFFFF"/>
        </w:rPr>
        <w:t xml:space="preserve"> and the Council agreed to make a contribution of £100 for each part of the Parish. This was </w:t>
      </w:r>
      <w:proofErr w:type="spellStart"/>
      <w:r w:rsidR="002032A3">
        <w:rPr>
          <w:rFonts w:cs="Open Sans"/>
          <w:bCs/>
          <w:sz w:val="20"/>
          <w:szCs w:val="20"/>
          <w:shd w:val="clear" w:color="auto" w:fill="FFFFFF"/>
        </w:rPr>
        <w:t>pr</w:t>
      </w:r>
      <w:r w:rsidR="008A0B24">
        <w:rPr>
          <w:rFonts w:cs="Open Sans"/>
          <w:bCs/>
          <w:sz w:val="20"/>
          <w:szCs w:val="20"/>
          <w:shd w:val="clear" w:color="auto" w:fill="FFFFFF"/>
        </w:rPr>
        <w:t>o</w:t>
      </w:r>
      <w:r w:rsidR="002032A3">
        <w:rPr>
          <w:rFonts w:cs="Open Sans"/>
          <w:bCs/>
          <w:sz w:val="20"/>
          <w:szCs w:val="20"/>
          <w:shd w:val="clear" w:color="auto" w:fill="FFFFFF"/>
        </w:rPr>
        <w:t>psed</w:t>
      </w:r>
      <w:proofErr w:type="spellEnd"/>
      <w:r w:rsidR="002032A3">
        <w:rPr>
          <w:rFonts w:cs="Open Sans"/>
          <w:bCs/>
          <w:sz w:val="20"/>
          <w:szCs w:val="20"/>
          <w:shd w:val="clear" w:color="auto" w:fill="FFFFFF"/>
        </w:rPr>
        <w:t xml:space="preserve"> by Cllr Hartmann and seconded by Cllr Evans.</w:t>
      </w:r>
    </w:p>
    <w:p w14:paraId="52EC1653" w14:textId="197D1131" w:rsidR="002032A3" w:rsidRDefault="002032A3" w:rsidP="00045B4C">
      <w:pPr>
        <w:rPr>
          <w:rFonts w:cs="Open Sans"/>
          <w:b/>
          <w:sz w:val="20"/>
          <w:szCs w:val="20"/>
          <w:shd w:val="clear" w:color="auto" w:fill="FFFFFF"/>
        </w:rPr>
      </w:pPr>
      <w:r>
        <w:rPr>
          <w:rFonts w:cs="Open Sans"/>
          <w:b/>
          <w:sz w:val="20"/>
          <w:szCs w:val="20"/>
          <w:shd w:val="clear" w:color="auto" w:fill="FFFFFF"/>
        </w:rPr>
        <w:t xml:space="preserve">0006 EV Charging Points: </w:t>
      </w:r>
      <w:r w:rsidRPr="002032A3">
        <w:rPr>
          <w:rFonts w:cs="Open Sans"/>
          <w:bCs/>
          <w:sz w:val="20"/>
          <w:szCs w:val="20"/>
          <w:shd w:val="clear" w:color="auto" w:fill="FFFFFF"/>
        </w:rPr>
        <w:t xml:space="preserve">As there had been no update on progress centrally from Cllr Clayton, the agenda item was withdrawn for discussion </w:t>
      </w:r>
      <w:proofErr w:type="gramStart"/>
      <w:r w:rsidRPr="002032A3">
        <w:rPr>
          <w:rFonts w:cs="Open Sans"/>
          <w:bCs/>
          <w:sz w:val="20"/>
          <w:szCs w:val="20"/>
          <w:shd w:val="clear" w:color="auto" w:fill="FFFFFF"/>
        </w:rPr>
        <w:t>at a later date</w:t>
      </w:r>
      <w:proofErr w:type="gramEnd"/>
      <w:r w:rsidRPr="002032A3">
        <w:rPr>
          <w:rFonts w:cs="Open Sans"/>
          <w:bCs/>
          <w:sz w:val="20"/>
          <w:szCs w:val="20"/>
          <w:shd w:val="clear" w:color="auto" w:fill="FFFFFF"/>
        </w:rPr>
        <w:t>.</w:t>
      </w:r>
    </w:p>
    <w:p w14:paraId="6D85EE29" w14:textId="72F47987" w:rsidR="00045B4C" w:rsidRPr="00371B6B" w:rsidRDefault="007F7946" w:rsidP="00045B4C">
      <w:pPr>
        <w:rPr>
          <w:sz w:val="20"/>
          <w:szCs w:val="20"/>
        </w:rPr>
      </w:pPr>
      <w:r>
        <w:rPr>
          <w:rFonts w:cs="Open Sans"/>
          <w:b/>
          <w:sz w:val="20"/>
          <w:szCs w:val="20"/>
          <w:shd w:val="clear" w:color="auto" w:fill="FFFFFF"/>
        </w:rPr>
        <w:t>000</w:t>
      </w:r>
      <w:r w:rsidR="00045B4C">
        <w:rPr>
          <w:rFonts w:cs="Open Sans"/>
          <w:b/>
          <w:sz w:val="20"/>
          <w:szCs w:val="20"/>
          <w:shd w:val="clear" w:color="auto" w:fill="FFFFFF"/>
        </w:rPr>
        <w:t>7</w:t>
      </w:r>
      <w:r>
        <w:rPr>
          <w:rFonts w:cs="Open Sans"/>
          <w:b/>
          <w:sz w:val="20"/>
          <w:szCs w:val="20"/>
          <w:shd w:val="clear" w:color="auto" w:fill="FFFFFF"/>
        </w:rPr>
        <w:t xml:space="preserve"> </w:t>
      </w:r>
      <w:r w:rsidR="002350C0">
        <w:rPr>
          <w:b/>
          <w:bCs/>
          <w:sz w:val="20"/>
          <w:szCs w:val="20"/>
        </w:rPr>
        <w:t>Annual Meeting Planning</w:t>
      </w:r>
      <w:r w:rsidR="00643288">
        <w:rPr>
          <w:b/>
          <w:bCs/>
          <w:sz w:val="20"/>
          <w:szCs w:val="20"/>
        </w:rPr>
        <w:t xml:space="preserve">: </w:t>
      </w:r>
      <w:r w:rsidR="002350C0">
        <w:rPr>
          <w:sz w:val="20"/>
          <w:szCs w:val="20"/>
        </w:rPr>
        <w:t xml:space="preserve"> The </w:t>
      </w:r>
      <w:r w:rsidR="00D57DEE">
        <w:rPr>
          <w:sz w:val="20"/>
          <w:szCs w:val="20"/>
        </w:rPr>
        <w:t>SPC Community Awards 2023 -</w:t>
      </w:r>
      <w:r w:rsidR="00360CC6">
        <w:rPr>
          <w:sz w:val="20"/>
          <w:szCs w:val="20"/>
        </w:rPr>
        <w:t xml:space="preserve">have been </w:t>
      </w:r>
      <w:r w:rsidR="00D57DEE">
        <w:rPr>
          <w:sz w:val="20"/>
          <w:szCs w:val="20"/>
        </w:rPr>
        <w:t>advertise</w:t>
      </w:r>
      <w:r w:rsidR="00360CC6">
        <w:rPr>
          <w:sz w:val="20"/>
          <w:szCs w:val="20"/>
        </w:rPr>
        <w:t>d</w:t>
      </w:r>
      <w:r w:rsidR="00D57DEE">
        <w:rPr>
          <w:sz w:val="20"/>
          <w:szCs w:val="20"/>
        </w:rPr>
        <w:t xml:space="preserve"> </w:t>
      </w:r>
      <w:r w:rsidR="00360CC6">
        <w:rPr>
          <w:sz w:val="20"/>
          <w:szCs w:val="20"/>
        </w:rPr>
        <w:t xml:space="preserve">and will be promoted again via the next edition of C&amp;EV magazine and </w:t>
      </w:r>
      <w:proofErr w:type="spellStart"/>
      <w:r w:rsidR="00360CC6">
        <w:rPr>
          <w:sz w:val="20"/>
          <w:szCs w:val="20"/>
        </w:rPr>
        <w:t>Symene</w:t>
      </w:r>
      <w:proofErr w:type="spellEnd"/>
      <w:r w:rsidR="00360CC6">
        <w:rPr>
          <w:sz w:val="20"/>
          <w:szCs w:val="20"/>
        </w:rPr>
        <w:t xml:space="preserve"> </w:t>
      </w:r>
      <w:proofErr w:type="gramStart"/>
      <w:r w:rsidR="00360CC6">
        <w:rPr>
          <w:sz w:val="20"/>
          <w:szCs w:val="20"/>
        </w:rPr>
        <w:t>Voice.</w:t>
      </w:r>
      <w:r w:rsidR="00D57DEE">
        <w:rPr>
          <w:sz w:val="20"/>
          <w:szCs w:val="20"/>
        </w:rPr>
        <w:t>.</w:t>
      </w:r>
      <w:proofErr w:type="gramEnd"/>
      <w:r w:rsidR="00D57DEE">
        <w:rPr>
          <w:sz w:val="20"/>
          <w:szCs w:val="20"/>
        </w:rPr>
        <w:t xml:space="preserve"> </w:t>
      </w:r>
    </w:p>
    <w:p w14:paraId="2A84E47F" w14:textId="0888390B" w:rsidR="00360CC6" w:rsidRPr="00360CC6" w:rsidRDefault="000C0151" w:rsidP="000C0151">
      <w:pPr>
        <w:rPr>
          <w:bCs/>
          <w:sz w:val="20"/>
          <w:szCs w:val="20"/>
        </w:rPr>
      </w:pPr>
      <w:r>
        <w:rPr>
          <w:b/>
          <w:sz w:val="20"/>
          <w:szCs w:val="20"/>
        </w:rPr>
        <w:t>00</w:t>
      </w:r>
      <w:r w:rsidR="00224FF2">
        <w:rPr>
          <w:b/>
          <w:sz w:val="20"/>
          <w:szCs w:val="20"/>
        </w:rPr>
        <w:t>0</w:t>
      </w:r>
      <w:r w:rsidR="001516D1">
        <w:rPr>
          <w:b/>
          <w:sz w:val="20"/>
          <w:szCs w:val="20"/>
        </w:rPr>
        <w:t>8</w:t>
      </w:r>
      <w:r>
        <w:rPr>
          <w:b/>
          <w:sz w:val="20"/>
          <w:szCs w:val="20"/>
        </w:rPr>
        <w:t xml:space="preserve"> </w:t>
      </w:r>
      <w:r w:rsidR="00360CC6">
        <w:rPr>
          <w:b/>
          <w:sz w:val="20"/>
          <w:szCs w:val="20"/>
        </w:rPr>
        <w:t xml:space="preserve">Planning Minutes: </w:t>
      </w:r>
      <w:r w:rsidR="00360CC6" w:rsidRPr="00360CC6">
        <w:rPr>
          <w:bCs/>
          <w:sz w:val="20"/>
          <w:szCs w:val="20"/>
        </w:rPr>
        <w:t>There was a short discussion regarding whether individual member</w:t>
      </w:r>
      <w:r w:rsidR="008A0B24">
        <w:rPr>
          <w:bCs/>
          <w:sz w:val="20"/>
          <w:szCs w:val="20"/>
        </w:rPr>
        <w:t xml:space="preserve">s </w:t>
      </w:r>
      <w:r w:rsidR="00360CC6" w:rsidRPr="00360CC6">
        <w:rPr>
          <w:bCs/>
          <w:sz w:val="20"/>
          <w:szCs w:val="20"/>
        </w:rPr>
        <w:t xml:space="preserve">of the public should be named in our minute records.  The decision was that individuals making a representation would be named and that we would continue to log every attendee in our </w:t>
      </w:r>
      <w:proofErr w:type="gramStart"/>
      <w:r w:rsidR="00360CC6" w:rsidRPr="00360CC6">
        <w:rPr>
          <w:bCs/>
          <w:sz w:val="20"/>
          <w:szCs w:val="20"/>
        </w:rPr>
        <w:t>visitors</w:t>
      </w:r>
      <w:proofErr w:type="gramEnd"/>
      <w:r w:rsidR="00360CC6" w:rsidRPr="00360CC6">
        <w:rPr>
          <w:bCs/>
          <w:sz w:val="20"/>
          <w:szCs w:val="20"/>
        </w:rPr>
        <w:t xml:space="preserve"> book, in case it needed to be referred to in future. The Clerk would check what the Standing Orders say and amend as appropriate for review at the </w:t>
      </w:r>
      <w:r w:rsidR="00360CC6">
        <w:rPr>
          <w:bCs/>
          <w:sz w:val="20"/>
          <w:szCs w:val="20"/>
        </w:rPr>
        <w:t>A</w:t>
      </w:r>
      <w:r w:rsidR="00360CC6" w:rsidRPr="00360CC6">
        <w:rPr>
          <w:bCs/>
          <w:sz w:val="20"/>
          <w:szCs w:val="20"/>
        </w:rPr>
        <w:t>nnual Meeting of Council.</w:t>
      </w:r>
    </w:p>
    <w:p w14:paraId="67C2D288" w14:textId="11DC219B" w:rsidR="00360CC6" w:rsidRDefault="00360CC6" w:rsidP="000C0151">
      <w:pPr>
        <w:rPr>
          <w:bCs/>
          <w:sz w:val="20"/>
          <w:szCs w:val="20"/>
        </w:rPr>
      </w:pPr>
      <w:r>
        <w:rPr>
          <w:b/>
          <w:sz w:val="20"/>
          <w:szCs w:val="20"/>
        </w:rPr>
        <w:t xml:space="preserve">0009 </w:t>
      </w:r>
      <w:r w:rsidRPr="00360CC6">
        <w:rPr>
          <w:b/>
          <w:sz w:val="20"/>
          <w:szCs w:val="20"/>
        </w:rPr>
        <w:t>DAPTC Western Area Committee Councils - DAPTC Representative(s)</w:t>
      </w:r>
      <w:r>
        <w:rPr>
          <w:b/>
          <w:sz w:val="20"/>
          <w:szCs w:val="20"/>
        </w:rPr>
        <w:t xml:space="preserve">: </w:t>
      </w:r>
      <w:r w:rsidRPr="00360CC6">
        <w:rPr>
          <w:bCs/>
          <w:sz w:val="20"/>
          <w:szCs w:val="20"/>
        </w:rPr>
        <w:t>Cllr Hartmann agreed to represent the Council at DAPTC – The Clerk to send him the list of upcoming dates.</w:t>
      </w:r>
    </w:p>
    <w:p w14:paraId="745CC0EA" w14:textId="0AE3D522" w:rsidR="00360CC6" w:rsidRDefault="00360CC6" w:rsidP="000C0151">
      <w:pPr>
        <w:rPr>
          <w:bCs/>
          <w:sz w:val="20"/>
          <w:szCs w:val="20"/>
        </w:rPr>
      </w:pPr>
      <w:r w:rsidRPr="00360CC6">
        <w:rPr>
          <w:b/>
          <w:sz w:val="20"/>
          <w:szCs w:val="20"/>
        </w:rPr>
        <w:lastRenderedPageBreak/>
        <w:t>0010:</w:t>
      </w:r>
      <w:r>
        <w:rPr>
          <w:bCs/>
          <w:sz w:val="20"/>
          <w:szCs w:val="20"/>
        </w:rPr>
        <w:t xml:space="preserve"> </w:t>
      </w:r>
      <w:proofErr w:type="spellStart"/>
      <w:r w:rsidRPr="00360CC6">
        <w:rPr>
          <w:b/>
          <w:sz w:val="20"/>
          <w:szCs w:val="20"/>
        </w:rPr>
        <w:t>DeFib</w:t>
      </w:r>
      <w:proofErr w:type="spellEnd"/>
      <w:r w:rsidRPr="00360CC6">
        <w:rPr>
          <w:b/>
          <w:sz w:val="20"/>
          <w:szCs w:val="20"/>
        </w:rPr>
        <w:t xml:space="preserve"> updates</w:t>
      </w:r>
      <w:r>
        <w:rPr>
          <w:bCs/>
          <w:sz w:val="20"/>
          <w:szCs w:val="20"/>
        </w:rPr>
        <w:t xml:space="preserve">: The Clerk gave an update on issues with the Symondsbury Defibrillator and the upcoming training in </w:t>
      </w:r>
      <w:proofErr w:type="spellStart"/>
      <w:r>
        <w:rPr>
          <w:bCs/>
          <w:sz w:val="20"/>
          <w:szCs w:val="20"/>
        </w:rPr>
        <w:t>Broadoak</w:t>
      </w:r>
      <w:proofErr w:type="spellEnd"/>
      <w:r>
        <w:rPr>
          <w:bCs/>
          <w:sz w:val="20"/>
          <w:szCs w:val="20"/>
        </w:rPr>
        <w:t xml:space="preserve">. Cllr </w:t>
      </w:r>
      <w:proofErr w:type="spellStart"/>
      <w:r>
        <w:rPr>
          <w:bCs/>
          <w:sz w:val="20"/>
          <w:szCs w:val="20"/>
        </w:rPr>
        <w:t>Colfox</w:t>
      </w:r>
      <w:proofErr w:type="spellEnd"/>
      <w:r>
        <w:rPr>
          <w:bCs/>
          <w:sz w:val="20"/>
          <w:szCs w:val="20"/>
        </w:rPr>
        <w:t xml:space="preserve"> requested that issues with Symondsbury device are texted through to him, rather than emailed.</w:t>
      </w:r>
    </w:p>
    <w:p w14:paraId="6E22C0EE" w14:textId="2F134742" w:rsidR="000C0151" w:rsidRDefault="00360CC6" w:rsidP="000C0151">
      <w:pPr>
        <w:rPr>
          <w:b/>
          <w:sz w:val="20"/>
          <w:szCs w:val="20"/>
        </w:rPr>
      </w:pPr>
      <w:r>
        <w:rPr>
          <w:b/>
          <w:sz w:val="20"/>
          <w:szCs w:val="20"/>
        </w:rPr>
        <w:t xml:space="preserve">0011: </w:t>
      </w:r>
      <w:r w:rsidR="006461AD">
        <w:rPr>
          <w:b/>
          <w:sz w:val="20"/>
          <w:szCs w:val="20"/>
        </w:rPr>
        <w:t xml:space="preserve">Reports: </w:t>
      </w:r>
    </w:p>
    <w:tbl>
      <w:tblPr>
        <w:tblStyle w:val="TableGrid"/>
        <w:tblW w:w="9889" w:type="dxa"/>
        <w:tblLook w:val="04A0" w:firstRow="1" w:lastRow="0" w:firstColumn="1" w:lastColumn="0" w:noHBand="0" w:noVBand="1"/>
      </w:tblPr>
      <w:tblGrid>
        <w:gridCol w:w="2689"/>
        <w:gridCol w:w="3543"/>
        <w:gridCol w:w="3657"/>
      </w:tblGrid>
      <w:tr w:rsidR="000C0151" w14:paraId="558797FB"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3543" w:type="dxa"/>
            <w:tcBorders>
              <w:top w:val="single" w:sz="4" w:space="0" w:color="auto"/>
              <w:left w:val="single" w:sz="4" w:space="0" w:color="auto"/>
              <w:bottom w:val="single" w:sz="4" w:space="0" w:color="auto"/>
              <w:right w:val="single" w:sz="4" w:space="0" w:color="auto"/>
            </w:tcBorders>
            <w:hideMark/>
          </w:tcPr>
          <w:p w14:paraId="14B73D57" w14:textId="5749FA1C" w:rsidR="000C0151" w:rsidRPr="00D73A2E" w:rsidRDefault="000C0151" w:rsidP="00D73A2E">
            <w:pPr>
              <w:pStyle w:val="ListParagraph"/>
              <w:numPr>
                <w:ilvl w:val="0"/>
                <w:numId w:val="1"/>
              </w:numPr>
              <w:rPr>
                <w:b/>
                <w:sz w:val="18"/>
                <w:szCs w:val="18"/>
              </w:rPr>
            </w:pPr>
            <w:r w:rsidRPr="00D73A2E">
              <w:rPr>
                <w:b/>
                <w:sz w:val="18"/>
                <w:szCs w:val="18"/>
              </w:rPr>
              <w:t xml:space="preserve">A35    </w:t>
            </w:r>
          </w:p>
        </w:tc>
        <w:tc>
          <w:tcPr>
            <w:tcW w:w="3657"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DDE4F1A" w14:textId="462A9221"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w:t>
            </w:r>
            <w:r w:rsidR="0040010C">
              <w:rPr>
                <w:b/>
                <w:color w:val="FF0000"/>
                <w:sz w:val="18"/>
                <w:szCs w:val="18"/>
              </w:rPr>
              <w:t>S</w:t>
            </w:r>
          </w:p>
        </w:tc>
        <w:tc>
          <w:tcPr>
            <w:tcW w:w="3543" w:type="dxa"/>
            <w:tcBorders>
              <w:top w:val="single" w:sz="4" w:space="0" w:color="auto"/>
              <w:left w:val="single" w:sz="4" w:space="0" w:color="auto"/>
              <w:bottom w:val="single" w:sz="4" w:space="0" w:color="auto"/>
              <w:right w:val="single" w:sz="4" w:space="0" w:color="auto"/>
            </w:tcBorders>
            <w:hideMark/>
          </w:tcPr>
          <w:p w14:paraId="648D66E5" w14:textId="08390445"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3657" w:type="dxa"/>
            <w:tcBorders>
              <w:top w:val="single" w:sz="4" w:space="0" w:color="auto"/>
              <w:left w:val="single" w:sz="4" w:space="0" w:color="auto"/>
              <w:bottom w:val="single" w:sz="4" w:space="0" w:color="auto"/>
              <w:right w:val="single" w:sz="4" w:space="0" w:color="auto"/>
            </w:tcBorders>
            <w:hideMark/>
          </w:tcPr>
          <w:p w14:paraId="1FB13FDA" w14:textId="641D112B"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w:t>
            </w:r>
            <w:proofErr w:type="spellStart"/>
            <w:r w:rsidRPr="00D73A2E">
              <w:rPr>
                <w:b/>
                <w:sz w:val="18"/>
                <w:szCs w:val="18"/>
              </w:rPr>
              <w:t>N’hood</w:t>
            </w:r>
            <w:proofErr w:type="spellEnd"/>
            <w:r w:rsidRPr="00D73A2E">
              <w:rPr>
                <w:b/>
                <w:sz w:val="18"/>
                <w:szCs w:val="18"/>
              </w:rPr>
              <w:t xml:space="preserve"> Plan Steering Group   </w:t>
            </w:r>
            <w:r>
              <w:rPr>
                <w:b/>
                <w:sz w:val="18"/>
                <w:szCs w:val="18"/>
              </w:rPr>
              <w:t xml:space="preserve">        </w:t>
            </w:r>
            <w:r w:rsidRPr="00D73A2E">
              <w:rPr>
                <w:b/>
                <w:color w:val="FF0000"/>
                <w:sz w:val="18"/>
                <w:szCs w:val="18"/>
              </w:rPr>
              <w:t xml:space="preserve"> PH</w:t>
            </w:r>
            <w:r w:rsidRPr="00D73A2E">
              <w:rPr>
                <w:b/>
                <w:sz w:val="18"/>
                <w:szCs w:val="18"/>
              </w:rPr>
              <w:t xml:space="preserve"> </w:t>
            </w:r>
          </w:p>
        </w:tc>
      </w:tr>
      <w:tr w:rsidR="000C0151" w14:paraId="621C49D7"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714E034" w14:textId="527E5A95" w:rsidR="000C0151" w:rsidRPr="00D73A2E" w:rsidRDefault="002F37E2"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PC/SE</w:t>
            </w:r>
          </w:p>
        </w:tc>
        <w:tc>
          <w:tcPr>
            <w:tcW w:w="3543" w:type="dxa"/>
            <w:tcBorders>
              <w:top w:val="single" w:sz="4" w:space="0" w:color="auto"/>
              <w:left w:val="single" w:sz="4" w:space="0" w:color="auto"/>
              <w:bottom w:val="single" w:sz="4" w:space="0" w:color="auto"/>
              <w:right w:val="single" w:sz="4" w:space="0" w:color="auto"/>
            </w:tcBorders>
            <w:hideMark/>
          </w:tcPr>
          <w:p w14:paraId="76EA1B35" w14:textId="5DFF3598" w:rsidR="000C0151" w:rsidRPr="00D73A2E" w:rsidRDefault="002F37E2"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Pr>
                <w:b/>
                <w:sz w:val="18"/>
                <w:szCs w:val="18"/>
              </w:rPr>
              <w:t xml:space="preserve"> </w:t>
            </w:r>
            <w:r w:rsidRPr="00D73A2E">
              <w:rPr>
                <w:b/>
                <w:color w:val="FF0000"/>
                <w:sz w:val="18"/>
                <w:szCs w:val="18"/>
              </w:rPr>
              <w:t>PH</w:t>
            </w:r>
            <w:proofErr w:type="gramEnd"/>
            <w:r w:rsidR="00D73A2E"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0E22A4E3" w14:textId="325B7E06"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Neighbourhood Plan – JCC    </w:t>
            </w:r>
            <w:r w:rsidRPr="00D73A2E">
              <w:rPr>
                <w:b/>
                <w:color w:val="FF0000"/>
                <w:sz w:val="18"/>
                <w:szCs w:val="18"/>
              </w:rPr>
              <w:t xml:space="preserve">PH  </w:t>
            </w:r>
          </w:p>
        </w:tc>
      </w:tr>
      <w:tr w:rsidR="000C0151" w14:paraId="710796FD"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249B1D7" w14:textId="44A6B2F9" w:rsidR="000C0151" w:rsidRPr="00D73A2E" w:rsidRDefault="002F37E2" w:rsidP="00D73A2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10388529" w14:textId="7FAC0E39" w:rsidR="000C0151" w:rsidRPr="00D73A2E" w:rsidRDefault="002F37E2"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635939B4" w14:textId="29B898B3"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00FD7815" w:rsidRPr="00FD7815">
              <w:rPr>
                <w:b/>
                <w:color w:val="FF0000"/>
                <w:sz w:val="18"/>
                <w:szCs w:val="18"/>
              </w:rPr>
              <w:t>SE</w:t>
            </w:r>
          </w:p>
        </w:tc>
      </w:tr>
      <w:tr w:rsidR="000C0151" w14:paraId="24366973" w14:textId="77777777" w:rsidTr="002F37E2">
        <w:trPr>
          <w:trHeight w:val="53"/>
        </w:trPr>
        <w:tc>
          <w:tcPr>
            <w:tcW w:w="2689" w:type="dxa"/>
            <w:tcBorders>
              <w:top w:val="single" w:sz="4" w:space="0" w:color="auto"/>
              <w:left w:val="single" w:sz="4" w:space="0" w:color="auto"/>
              <w:bottom w:val="single" w:sz="4" w:space="0" w:color="auto"/>
              <w:right w:val="single" w:sz="4" w:space="0" w:color="auto"/>
            </w:tcBorders>
            <w:hideMark/>
          </w:tcPr>
          <w:p w14:paraId="4B3857A1" w14:textId="688F56E8" w:rsidR="000C0151" w:rsidRPr="001A6A7E" w:rsidRDefault="002F37E2" w:rsidP="001A6A7E">
            <w:pPr>
              <w:pStyle w:val="ListParagraph"/>
              <w:numPr>
                <w:ilvl w:val="0"/>
                <w:numId w:val="1"/>
              </w:numPr>
              <w:rPr>
                <w:b/>
                <w:sz w:val="18"/>
                <w:szCs w:val="18"/>
              </w:rPr>
            </w:pPr>
            <w:r w:rsidRPr="00D73A2E">
              <w:rPr>
                <w:b/>
                <w:sz w:val="18"/>
                <w:szCs w:val="18"/>
              </w:rPr>
              <w:t xml:space="preserve">Allotments                  </w:t>
            </w:r>
          </w:p>
        </w:tc>
        <w:tc>
          <w:tcPr>
            <w:tcW w:w="3543" w:type="dxa"/>
            <w:tcBorders>
              <w:top w:val="single" w:sz="4" w:space="0" w:color="auto"/>
              <w:left w:val="single" w:sz="4" w:space="0" w:color="auto"/>
              <w:bottom w:val="single" w:sz="4" w:space="0" w:color="auto"/>
              <w:right w:val="single" w:sz="4" w:space="0" w:color="auto"/>
            </w:tcBorders>
            <w:hideMark/>
          </w:tcPr>
          <w:p w14:paraId="4B868EBC" w14:textId="7FB4E84E" w:rsidR="000C0151" w:rsidRPr="00D73A2E" w:rsidRDefault="002F37E2" w:rsidP="00D73A2E">
            <w:pPr>
              <w:pStyle w:val="ListParagraph"/>
              <w:numPr>
                <w:ilvl w:val="0"/>
                <w:numId w:val="1"/>
              </w:numPr>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c>
          <w:tcPr>
            <w:tcW w:w="3657"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56783465" w14:textId="66BC4549" w:rsidR="000C0151" w:rsidRPr="001A6A7E" w:rsidRDefault="002C1774" w:rsidP="001A6A7E">
            <w:pPr>
              <w:pStyle w:val="ListParagraph"/>
              <w:numPr>
                <w:ilvl w:val="0"/>
                <w:numId w:val="1"/>
              </w:numPr>
              <w:rPr>
                <w:b/>
                <w:sz w:val="18"/>
                <w:szCs w:val="18"/>
              </w:rPr>
            </w:pPr>
            <w:r>
              <w:rPr>
                <w:b/>
                <w:sz w:val="18"/>
                <w:szCs w:val="18"/>
              </w:rPr>
              <w:t>Foundry Lea</w:t>
            </w:r>
            <w:r w:rsidR="00224FF2">
              <w:rPr>
                <w:b/>
                <w:sz w:val="18"/>
                <w:szCs w:val="18"/>
              </w:rPr>
              <w:t>/</w:t>
            </w:r>
            <w:proofErr w:type="spellStart"/>
            <w:r w:rsidR="00224FF2">
              <w:rPr>
                <w:b/>
                <w:sz w:val="18"/>
                <w:szCs w:val="18"/>
              </w:rPr>
              <w:t>Vearse</w:t>
            </w:r>
            <w:proofErr w:type="spellEnd"/>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C7EFBCE" w14:textId="78BBE7E7"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p>
        </w:tc>
        <w:tc>
          <w:tcPr>
            <w:tcW w:w="3657" w:type="dxa"/>
            <w:tcBorders>
              <w:top w:val="single" w:sz="4" w:space="0" w:color="auto"/>
              <w:left w:val="single" w:sz="4" w:space="0" w:color="auto"/>
              <w:bottom w:val="single" w:sz="4" w:space="0" w:color="auto"/>
              <w:right w:val="single" w:sz="4" w:space="0" w:color="auto"/>
            </w:tcBorders>
          </w:tcPr>
          <w:p w14:paraId="0E8EE402" w14:textId="51D551EE" w:rsidR="000C0151" w:rsidRPr="00D73A2E" w:rsidRDefault="000C0151">
            <w:pPr>
              <w:rPr>
                <w:b/>
                <w:sz w:val="18"/>
                <w:szCs w:val="18"/>
              </w:rPr>
            </w:pPr>
          </w:p>
        </w:tc>
      </w:tr>
    </w:tbl>
    <w:p w14:paraId="64ABE810" w14:textId="11A17FE7" w:rsidR="000C0151" w:rsidRPr="00D73A2E" w:rsidRDefault="000C0151" w:rsidP="000C0151">
      <w:pPr>
        <w:rPr>
          <w:color w:val="FF0000"/>
          <w:sz w:val="20"/>
          <w:szCs w:val="20"/>
        </w:rPr>
      </w:pPr>
      <w:r w:rsidRPr="00D73A2E">
        <w:rPr>
          <w:color w:val="FF0000"/>
          <w:sz w:val="20"/>
          <w:szCs w:val="20"/>
        </w:rPr>
        <w:t>SR – Cllr S Ralph, AS – Cllr A Streatfeild, PC – Cllr P Colfox, PH – Cllr P Hartmann, SE – Cllr S Evans</w:t>
      </w:r>
      <w:r w:rsidR="009E6901">
        <w:rPr>
          <w:color w:val="FF0000"/>
          <w:sz w:val="20"/>
          <w:szCs w:val="20"/>
        </w:rPr>
        <w:t>, NDB – Natalie Bealing</w:t>
      </w:r>
      <w:r w:rsidRPr="00D73A2E">
        <w:rPr>
          <w:color w:val="FF0000"/>
          <w:sz w:val="20"/>
          <w:szCs w:val="20"/>
        </w:rPr>
        <w:t xml:space="preserve">.  </w:t>
      </w:r>
    </w:p>
    <w:p w14:paraId="1C5357B7" w14:textId="73379C5A" w:rsidR="006461AD" w:rsidRDefault="006461AD" w:rsidP="00D02F9E">
      <w:pPr>
        <w:rPr>
          <w:bCs/>
          <w:sz w:val="20"/>
          <w:szCs w:val="20"/>
        </w:rPr>
      </w:pPr>
      <w:r w:rsidRPr="006461AD">
        <w:rPr>
          <w:bCs/>
          <w:sz w:val="20"/>
          <w:szCs w:val="20"/>
        </w:rPr>
        <w:t>Short updates were given at the meeting as follows</w:t>
      </w:r>
    </w:p>
    <w:p w14:paraId="36DBF1A4" w14:textId="6D011DFB" w:rsidR="0021765C" w:rsidRDefault="005D6CF6" w:rsidP="0021765C">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AA5C10">
        <w:rPr>
          <w:bCs/>
          <w:sz w:val="20"/>
          <w:szCs w:val="20"/>
        </w:rPr>
        <w:t xml:space="preserve">Cllr </w:t>
      </w:r>
      <w:r w:rsidR="00360CC6">
        <w:rPr>
          <w:bCs/>
          <w:sz w:val="20"/>
          <w:szCs w:val="20"/>
        </w:rPr>
        <w:t>Evans</w:t>
      </w:r>
      <w:r w:rsidRPr="00AA5C10">
        <w:rPr>
          <w:bCs/>
          <w:sz w:val="20"/>
          <w:szCs w:val="20"/>
        </w:rPr>
        <w:t xml:space="preserve"> reported </w:t>
      </w:r>
      <w:r w:rsidR="0021765C">
        <w:rPr>
          <w:bCs/>
          <w:sz w:val="20"/>
          <w:szCs w:val="20"/>
        </w:rPr>
        <w:t>some potential issue with ‘run off; from th</w:t>
      </w:r>
      <w:r w:rsidR="008A0B24">
        <w:rPr>
          <w:bCs/>
          <w:sz w:val="20"/>
          <w:szCs w:val="20"/>
        </w:rPr>
        <w:t>e</w:t>
      </w:r>
      <w:r w:rsidR="0021765C">
        <w:rPr>
          <w:bCs/>
          <w:sz w:val="20"/>
          <w:szCs w:val="20"/>
        </w:rPr>
        <w:t xml:space="preserve"> pond at the bottom of Watton Lane. Cllr Ralph to produce a map to enable the Clerk to report it.</w:t>
      </w:r>
    </w:p>
    <w:p w14:paraId="767A78EE" w14:textId="613457B1" w:rsidR="00180AF4" w:rsidRDefault="00180AF4" w:rsidP="0021765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color w:val="000000" w:themeColor="text1"/>
          <w:sz w:val="20"/>
          <w:szCs w:val="20"/>
        </w:rPr>
      </w:pPr>
      <w:r w:rsidRPr="0021765C">
        <w:rPr>
          <w:bCs/>
          <w:color w:val="000000" w:themeColor="text1"/>
          <w:sz w:val="20"/>
          <w:szCs w:val="20"/>
        </w:rPr>
        <w:t xml:space="preserve">Cllr Hartmann </w:t>
      </w:r>
      <w:r w:rsidR="00AA5C10" w:rsidRPr="0021765C">
        <w:rPr>
          <w:bCs/>
          <w:color w:val="000000" w:themeColor="text1"/>
          <w:sz w:val="20"/>
          <w:szCs w:val="20"/>
        </w:rPr>
        <w:t xml:space="preserve">confirmed that he </w:t>
      </w:r>
      <w:r w:rsidR="0021765C">
        <w:rPr>
          <w:bCs/>
          <w:color w:val="000000" w:themeColor="text1"/>
          <w:sz w:val="20"/>
          <w:szCs w:val="20"/>
        </w:rPr>
        <w:t>is talking to West Cliff residents on 30 April at their next meeting.</w:t>
      </w:r>
    </w:p>
    <w:p w14:paraId="3177744B" w14:textId="3053945C" w:rsidR="0021765C" w:rsidRPr="0021765C" w:rsidRDefault="0021765C" w:rsidP="0021765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0"/>
          <w:szCs w:val="20"/>
        </w:rPr>
      </w:pPr>
      <w:r>
        <w:rPr>
          <w:bCs/>
          <w:color w:val="000000" w:themeColor="text1"/>
          <w:sz w:val="20"/>
          <w:szCs w:val="20"/>
        </w:rPr>
        <w:t xml:space="preserve">Cllr </w:t>
      </w:r>
      <w:proofErr w:type="spellStart"/>
      <w:r>
        <w:rPr>
          <w:bCs/>
          <w:color w:val="000000" w:themeColor="text1"/>
          <w:sz w:val="20"/>
          <w:szCs w:val="20"/>
        </w:rPr>
        <w:t>Colfox</w:t>
      </w:r>
      <w:proofErr w:type="spellEnd"/>
      <w:r>
        <w:rPr>
          <w:bCs/>
          <w:color w:val="000000" w:themeColor="text1"/>
          <w:sz w:val="20"/>
          <w:szCs w:val="20"/>
        </w:rPr>
        <w:t xml:space="preserve"> has an action to consider next steps regarding the proposed cycle path from </w:t>
      </w:r>
      <w:proofErr w:type="spellStart"/>
      <w:r>
        <w:rPr>
          <w:bCs/>
          <w:color w:val="000000" w:themeColor="text1"/>
          <w:sz w:val="20"/>
          <w:szCs w:val="20"/>
        </w:rPr>
        <w:t>Quarr</w:t>
      </w:r>
      <w:proofErr w:type="spellEnd"/>
      <w:r>
        <w:rPr>
          <w:bCs/>
          <w:color w:val="000000" w:themeColor="text1"/>
          <w:sz w:val="20"/>
          <w:szCs w:val="20"/>
        </w:rPr>
        <w:t xml:space="preserve"> Lane to </w:t>
      </w:r>
      <w:proofErr w:type="spellStart"/>
      <w:r>
        <w:rPr>
          <w:bCs/>
          <w:color w:val="000000" w:themeColor="text1"/>
          <w:sz w:val="20"/>
          <w:szCs w:val="20"/>
        </w:rPr>
        <w:t>Shutes</w:t>
      </w:r>
      <w:proofErr w:type="spellEnd"/>
      <w:r>
        <w:rPr>
          <w:bCs/>
          <w:color w:val="000000" w:themeColor="text1"/>
          <w:sz w:val="20"/>
          <w:szCs w:val="20"/>
        </w:rPr>
        <w:t xml:space="preserve"> Lane.</w:t>
      </w:r>
    </w:p>
    <w:p w14:paraId="01A54795" w14:textId="2172F4BA" w:rsidR="005773C2" w:rsidRDefault="00E36D73"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 xml:space="preserve">0010 </w:t>
      </w:r>
      <w:r w:rsidR="005773C2">
        <w:rPr>
          <w:b/>
          <w:sz w:val="20"/>
          <w:szCs w:val="20"/>
        </w:rPr>
        <w:t xml:space="preserve">Items for our next meeting in </w:t>
      </w:r>
      <w:r w:rsidR="0021765C">
        <w:rPr>
          <w:b/>
          <w:sz w:val="20"/>
          <w:szCs w:val="20"/>
        </w:rPr>
        <w:t>May</w:t>
      </w:r>
      <w:r w:rsidR="005773C2">
        <w:rPr>
          <w:b/>
          <w:sz w:val="20"/>
          <w:szCs w:val="20"/>
        </w:rPr>
        <w:t xml:space="preserve">: </w:t>
      </w:r>
      <w:r w:rsidR="0021765C">
        <w:rPr>
          <w:sz w:val="20"/>
          <w:szCs w:val="20"/>
        </w:rPr>
        <w:t>Nothing was added to the items already identified as part of the Annual Meeting of Council.</w:t>
      </w:r>
    </w:p>
    <w:p w14:paraId="04BD65AF" w14:textId="21E3A8DF" w:rsidR="000C0151" w:rsidRPr="005773C2"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001</w:t>
      </w:r>
      <w:r w:rsidR="00E36D73">
        <w:rPr>
          <w:b/>
          <w:sz w:val="20"/>
          <w:szCs w:val="20"/>
        </w:rPr>
        <w:t>1</w:t>
      </w:r>
      <w:r>
        <w:rPr>
          <w:b/>
          <w:sz w:val="20"/>
          <w:szCs w:val="20"/>
        </w:rPr>
        <w:t xml:space="preserve"> </w:t>
      </w:r>
      <w:r>
        <w:rPr>
          <w:rFonts w:cs="Open Sans"/>
          <w:b/>
          <w:sz w:val="20"/>
          <w:szCs w:val="20"/>
          <w:shd w:val="clear" w:color="auto" w:fill="FFFFFF"/>
        </w:rPr>
        <w:t xml:space="preserve">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A42F1D">
        <w:rPr>
          <w:rFonts w:cs="Open Sans"/>
          <w:sz w:val="20"/>
          <w:szCs w:val="20"/>
          <w:shd w:val="clear" w:color="auto" w:fill="FFFFFF"/>
        </w:rPr>
        <w:t>C</w:t>
      </w:r>
      <w:r>
        <w:rPr>
          <w:rFonts w:cs="Open Sans"/>
          <w:sz w:val="20"/>
          <w:szCs w:val="20"/>
          <w:shd w:val="clear" w:color="auto" w:fill="FFFFFF"/>
        </w:rPr>
        <w:t>lerk ha</w:t>
      </w:r>
      <w:r w:rsidR="00BF7016">
        <w:rPr>
          <w:rFonts w:cs="Open Sans"/>
          <w:sz w:val="20"/>
          <w:szCs w:val="20"/>
          <w:shd w:val="clear" w:color="auto" w:fill="FFFFFF"/>
        </w:rPr>
        <w:t>d</w:t>
      </w:r>
      <w:r>
        <w:rPr>
          <w:rFonts w:cs="Open Sans"/>
          <w:sz w:val="20"/>
          <w:szCs w:val="20"/>
          <w:shd w:val="clear" w:color="auto" w:fill="FFFFFF"/>
        </w:rPr>
        <w:t xml:space="preserve"> previously circulated the correspondence list. </w:t>
      </w:r>
    </w:p>
    <w:p w14:paraId="50AEB480" w14:textId="46020A64" w:rsidR="00184399" w:rsidRDefault="000C0151" w:rsidP="000C0151">
      <w:pPr>
        <w:tabs>
          <w:tab w:val="left" w:pos="916"/>
        </w:tabs>
        <w:rPr>
          <w:sz w:val="20"/>
          <w:szCs w:val="20"/>
        </w:rPr>
      </w:pPr>
      <w:r>
        <w:rPr>
          <w:rFonts w:cs="Open Sans"/>
          <w:b/>
          <w:bCs/>
          <w:sz w:val="20"/>
          <w:szCs w:val="20"/>
          <w:shd w:val="clear" w:color="auto" w:fill="FFFFFF"/>
        </w:rPr>
        <w:t>001</w:t>
      </w:r>
      <w:r w:rsidR="00E36D73">
        <w:rPr>
          <w:rFonts w:cs="Open Sans"/>
          <w:b/>
          <w:bCs/>
          <w:sz w:val="20"/>
          <w:szCs w:val="20"/>
          <w:shd w:val="clear" w:color="auto" w:fill="FFFFFF"/>
        </w:rPr>
        <w:t>2</w:t>
      </w:r>
      <w:r>
        <w:rPr>
          <w:rFonts w:cs="Open Sans"/>
          <w:b/>
          <w:bCs/>
          <w:sz w:val="20"/>
          <w:szCs w:val="20"/>
          <w:shd w:val="clear" w:color="auto" w:fill="FFFFFF"/>
        </w:rPr>
        <w:t xml:space="preserve"> </w:t>
      </w:r>
      <w:r w:rsidR="00184399">
        <w:rPr>
          <w:b/>
          <w:sz w:val="20"/>
          <w:szCs w:val="20"/>
        </w:rPr>
        <w:t xml:space="preserve">To confirm date of next meeting </w:t>
      </w:r>
      <w:r w:rsidR="00184399" w:rsidRPr="00291371">
        <w:rPr>
          <w:sz w:val="20"/>
          <w:szCs w:val="20"/>
        </w:rPr>
        <w:t xml:space="preserve">Thursday </w:t>
      </w:r>
      <w:r w:rsidR="0021765C">
        <w:rPr>
          <w:sz w:val="20"/>
          <w:szCs w:val="20"/>
        </w:rPr>
        <w:t>11 May</w:t>
      </w:r>
      <w:r w:rsidR="00184399" w:rsidRPr="00291371">
        <w:rPr>
          <w:sz w:val="20"/>
          <w:szCs w:val="20"/>
        </w:rPr>
        <w:t xml:space="preserve">, </w:t>
      </w:r>
      <w:r w:rsidR="001C0103">
        <w:rPr>
          <w:sz w:val="20"/>
          <w:szCs w:val="20"/>
        </w:rPr>
        <w:t>Symondsbury School</w:t>
      </w:r>
      <w:r w:rsidR="00184399" w:rsidRPr="00291371">
        <w:rPr>
          <w:sz w:val="20"/>
          <w:szCs w:val="20"/>
        </w:rPr>
        <w:t xml:space="preserve">. </w:t>
      </w:r>
    </w:p>
    <w:p w14:paraId="32064CA5" w14:textId="3962DA95"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21765C">
        <w:rPr>
          <w:b/>
          <w:sz w:val="20"/>
          <w:szCs w:val="20"/>
        </w:rPr>
        <w:t>25</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 w:numId="3" w16cid:durableId="35061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32A3"/>
    <w:rsid w:val="0021765C"/>
    <w:rsid w:val="00217693"/>
    <w:rsid w:val="00221026"/>
    <w:rsid w:val="00224FF2"/>
    <w:rsid w:val="00226E07"/>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60CC6"/>
    <w:rsid w:val="00371B6B"/>
    <w:rsid w:val="00376DE5"/>
    <w:rsid w:val="00394C92"/>
    <w:rsid w:val="003E0399"/>
    <w:rsid w:val="0040010C"/>
    <w:rsid w:val="004515C9"/>
    <w:rsid w:val="00470E1F"/>
    <w:rsid w:val="004B7CDB"/>
    <w:rsid w:val="004E7645"/>
    <w:rsid w:val="00536F22"/>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F7946"/>
    <w:rsid w:val="00806275"/>
    <w:rsid w:val="00822675"/>
    <w:rsid w:val="008312C7"/>
    <w:rsid w:val="00834548"/>
    <w:rsid w:val="00856233"/>
    <w:rsid w:val="00881FA1"/>
    <w:rsid w:val="008844F2"/>
    <w:rsid w:val="00886144"/>
    <w:rsid w:val="00887410"/>
    <w:rsid w:val="008A0B24"/>
    <w:rsid w:val="008A6D15"/>
    <w:rsid w:val="008C4AFE"/>
    <w:rsid w:val="008C59CB"/>
    <w:rsid w:val="0092006B"/>
    <w:rsid w:val="00980A84"/>
    <w:rsid w:val="009B5FDE"/>
    <w:rsid w:val="009B7BE3"/>
    <w:rsid w:val="009C3CCC"/>
    <w:rsid w:val="009D67BA"/>
    <w:rsid w:val="009E6901"/>
    <w:rsid w:val="009F4AE4"/>
    <w:rsid w:val="00A33E23"/>
    <w:rsid w:val="00A42F1D"/>
    <w:rsid w:val="00A52BBB"/>
    <w:rsid w:val="00AA17EF"/>
    <w:rsid w:val="00AA5C10"/>
    <w:rsid w:val="00AE07AB"/>
    <w:rsid w:val="00AF2B31"/>
    <w:rsid w:val="00AF4967"/>
    <w:rsid w:val="00B43954"/>
    <w:rsid w:val="00B6564C"/>
    <w:rsid w:val="00B94DDB"/>
    <w:rsid w:val="00BF7016"/>
    <w:rsid w:val="00C05E66"/>
    <w:rsid w:val="00C21739"/>
    <w:rsid w:val="00C36CB0"/>
    <w:rsid w:val="00CB076B"/>
    <w:rsid w:val="00CC187F"/>
    <w:rsid w:val="00D02F9E"/>
    <w:rsid w:val="00D55D03"/>
    <w:rsid w:val="00D57DEE"/>
    <w:rsid w:val="00D73A2E"/>
    <w:rsid w:val="00D84EC3"/>
    <w:rsid w:val="00D947DC"/>
    <w:rsid w:val="00DD0C51"/>
    <w:rsid w:val="00E22862"/>
    <w:rsid w:val="00E3256E"/>
    <w:rsid w:val="00E36D73"/>
    <w:rsid w:val="00E43FBD"/>
    <w:rsid w:val="00E52D34"/>
    <w:rsid w:val="00E64DEA"/>
    <w:rsid w:val="00E9758F"/>
    <w:rsid w:val="00EA0EE8"/>
    <w:rsid w:val="00EB71A4"/>
    <w:rsid w:val="00ED4317"/>
    <w:rsid w:val="00F010A9"/>
    <w:rsid w:val="00F27219"/>
    <w:rsid w:val="00F57D54"/>
    <w:rsid w:val="00F60EE7"/>
    <w:rsid w:val="00F651B8"/>
    <w:rsid w:val="00FA122B"/>
    <w:rsid w:val="00FA678F"/>
    <w:rsid w:val="00FD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3</cp:revision>
  <cp:lastPrinted>2022-11-25T21:05:00Z</cp:lastPrinted>
  <dcterms:created xsi:type="dcterms:W3CDTF">2023-04-27T17:59:00Z</dcterms:created>
  <dcterms:modified xsi:type="dcterms:W3CDTF">2023-04-28T12:46:00Z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