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2EAB79" w14:textId="59C75971" w:rsidR="00E22862" w:rsidRPr="00E22862" w:rsidRDefault="000C0151" w:rsidP="00886144">
      <w:pPr>
        <w:rPr>
          <w:b/>
          <w:bCs/>
          <w:sz w:val="20"/>
          <w:szCs w:val="20"/>
        </w:rPr>
      </w:pPr>
      <w:r w:rsidRPr="00E22862">
        <w:rPr>
          <w:b/>
          <w:bCs/>
          <w:sz w:val="20"/>
          <w:szCs w:val="20"/>
        </w:rPr>
        <w:t xml:space="preserve">SYMONDSBURY PARISH COUNCIL </w:t>
      </w:r>
      <w:r w:rsidR="00D21ED4">
        <w:rPr>
          <w:b/>
          <w:bCs/>
          <w:sz w:val="20"/>
          <w:szCs w:val="20"/>
        </w:rPr>
        <w:t xml:space="preserve">MEETING </w:t>
      </w:r>
      <w:r w:rsidRPr="00E22862">
        <w:rPr>
          <w:b/>
          <w:bCs/>
          <w:sz w:val="20"/>
          <w:szCs w:val="20"/>
        </w:rPr>
        <w:t>MINUTES</w:t>
      </w:r>
    </w:p>
    <w:p w14:paraId="2D86CE3E" w14:textId="76A22938" w:rsidR="00886144" w:rsidRDefault="000C0151" w:rsidP="00886144">
      <w:pPr>
        <w:rPr>
          <w:b/>
          <w:sz w:val="20"/>
          <w:szCs w:val="20"/>
        </w:rPr>
      </w:pPr>
      <w:r>
        <w:rPr>
          <w:sz w:val="20"/>
          <w:szCs w:val="20"/>
        </w:rPr>
        <w:t>Minutes of the meeting of Symondsbury Parish Council held on T</w:t>
      </w:r>
      <w:r w:rsidR="006E18BD">
        <w:rPr>
          <w:sz w:val="20"/>
          <w:szCs w:val="20"/>
        </w:rPr>
        <w:t>hur</w:t>
      </w:r>
      <w:r>
        <w:rPr>
          <w:sz w:val="20"/>
          <w:szCs w:val="20"/>
        </w:rPr>
        <w:t xml:space="preserve">sday </w:t>
      </w:r>
      <w:r w:rsidR="00BA5A7A">
        <w:rPr>
          <w:sz w:val="20"/>
          <w:szCs w:val="20"/>
        </w:rPr>
        <w:t>14 March</w:t>
      </w:r>
      <w:r w:rsidR="00B30EB8">
        <w:rPr>
          <w:sz w:val="20"/>
          <w:szCs w:val="20"/>
        </w:rPr>
        <w:t xml:space="preserve"> 2024</w:t>
      </w:r>
      <w:r w:rsidR="00D21ED4">
        <w:rPr>
          <w:sz w:val="20"/>
          <w:szCs w:val="20"/>
        </w:rPr>
        <w:t xml:space="preserve"> </w:t>
      </w:r>
      <w:r>
        <w:rPr>
          <w:sz w:val="20"/>
          <w:szCs w:val="20"/>
        </w:rPr>
        <w:t xml:space="preserve">at 7pm at </w:t>
      </w:r>
      <w:r w:rsidR="00867FF5">
        <w:rPr>
          <w:sz w:val="20"/>
          <w:szCs w:val="20"/>
        </w:rPr>
        <w:t>Symondsbury School, Symondsbury</w:t>
      </w:r>
    </w:p>
    <w:p w14:paraId="11D07128" w14:textId="5817549A" w:rsidR="00AE23AB" w:rsidRDefault="000C0151" w:rsidP="00AE23AB">
      <w:pPr>
        <w:rPr>
          <w:sz w:val="20"/>
          <w:szCs w:val="20"/>
        </w:rPr>
      </w:pPr>
      <w:r>
        <w:rPr>
          <w:b/>
          <w:sz w:val="20"/>
          <w:szCs w:val="20"/>
        </w:rPr>
        <w:t>0001</w:t>
      </w:r>
      <w:r w:rsidR="00447AF4">
        <w:rPr>
          <w:b/>
          <w:sz w:val="20"/>
          <w:szCs w:val="20"/>
        </w:rPr>
        <w:t xml:space="preserve">: </w:t>
      </w:r>
      <w:r>
        <w:rPr>
          <w:b/>
          <w:sz w:val="20"/>
          <w:szCs w:val="20"/>
        </w:rPr>
        <w:t>To receive and approve apologies</w:t>
      </w:r>
      <w:r>
        <w:rPr>
          <w:sz w:val="20"/>
          <w:szCs w:val="20"/>
        </w:rPr>
        <w:t xml:space="preserve"> </w:t>
      </w:r>
      <w:r>
        <w:rPr>
          <w:b/>
          <w:sz w:val="20"/>
          <w:szCs w:val="20"/>
        </w:rPr>
        <w:t xml:space="preserve">for absence: </w:t>
      </w:r>
      <w:r>
        <w:rPr>
          <w:sz w:val="20"/>
          <w:szCs w:val="20"/>
        </w:rPr>
        <w:t xml:space="preserve"> </w:t>
      </w:r>
      <w:r w:rsidR="00447AF4">
        <w:rPr>
          <w:b/>
          <w:sz w:val="20"/>
          <w:szCs w:val="20"/>
        </w:rPr>
        <w:t>PRESENT:</w:t>
      </w:r>
      <w:r w:rsidR="00447AF4">
        <w:rPr>
          <w:sz w:val="20"/>
          <w:szCs w:val="20"/>
        </w:rPr>
        <w:t xml:space="preserve"> Cllrs – S Ralph,</w:t>
      </w:r>
      <w:r w:rsidR="00584677" w:rsidRPr="00584677">
        <w:rPr>
          <w:sz w:val="20"/>
          <w:szCs w:val="20"/>
        </w:rPr>
        <w:t xml:space="preserve"> </w:t>
      </w:r>
      <w:r w:rsidR="009A15A5">
        <w:rPr>
          <w:sz w:val="20"/>
          <w:szCs w:val="20"/>
        </w:rPr>
        <w:t>P Hartmann</w:t>
      </w:r>
      <w:r w:rsidR="00584677">
        <w:rPr>
          <w:sz w:val="20"/>
          <w:szCs w:val="20"/>
        </w:rPr>
        <w:t>, V Kavanagh</w:t>
      </w:r>
      <w:r w:rsidR="009A15A5">
        <w:rPr>
          <w:sz w:val="20"/>
          <w:szCs w:val="20"/>
        </w:rPr>
        <w:t xml:space="preserve">, S Evans </w:t>
      </w:r>
      <w:r w:rsidR="00584677">
        <w:rPr>
          <w:sz w:val="20"/>
          <w:szCs w:val="20"/>
        </w:rPr>
        <w:t>and A Streatfeild</w:t>
      </w:r>
      <w:r w:rsidR="00867FF5">
        <w:rPr>
          <w:sz w:val="20"/>
          <w:szCs w:val="20"/>
        </w:rPr>
        <w:t xml:space="preserve">. </w:t>
      </w:r>
      <w:r w:rsidR="00447AF4">
        <w:rPr>
          <w:sz w:val="20"/>
          <w:szCs w:val="20"/>
        </w:rPr>
        <w:t>In attendance: Natalie Bealing, Clerk</w:t>
      </w:r>
      <w:r w:rsidR="004F6A1C">
        <w:rPr>
          <w:sz w:val="20"/>
          <w:szCs w:val="20"/>
        </w:rPr>
        <w:t>,</w:t>
      </w:r>
      <w:r w:rsidR="00455568">
        <w:rPr>
          <w:sz w:val="20"/>
          <w:szCs w:val="20"/>
        </w:rPr>
        <w:t xml:space="preserve"> </w:t>
      </w:r>
      <w:r w:rsidR="00AE23AB">
        <w:rPr>
          <w:sz w:val="20"/>
          <w:szCs w:val="20"/>
        </w:rPr>
        <w:t xml:space="preserve">and </w:t>
      </w:r>
      <w:r w:rsidR="00BA5A7A">
        <w:rPr>
          <w:sz w:val="20"/>
          <w:szCs w:val="20"/>
        </w:rPr>
        <w:t xml:space="preserve">eight </w:t>
      </w:r>
      <w:r w:rsidR="00AE23AB">
        <w:rPr>
          <w:sz w:val="20"/>
          <w:szCs w:val="20"/>
        </w:rPr>
        <w:t>member</w:t>
      </w:r>
      <w:r w:rsidR="00BA5A7A">
        <w:rPr>
          <w:sz w:val="20"/>
          <w:szCs w:val="20"/>
        </w:rPr>
        <w:t>s</w:t>
      </w:r>
      <w:r w:rsidR="00AE23AB">
        <w:rPr>
          <w:sz w:val="20"/>
          <w:szCs w:val="20"/>
        </w:rPr>
        <w:t xml:space="preserve"> of the public</w:t>
      </w:r>
      <w:r w:rsidR="004F6A1C">
        <w:rPr>
          <w:sz w:val="20"/>
          <w:szCs w:val="20"/>
        </w:rPr>
        <w:t xml:space="preserve">. </w:t>
      </w:r>
      <w:r w:rsidR="00204584">
        <w:rPr>
          <w:sz w:val="20"/>
          <w:szCs w:val="20"/>
        </w:rPr>
        <w:t xml:space="preserve">Cllr </w:t>
      </w:r>
      <w:r w:rsidR="009A15A5">
        <w:rPr>
          <w:sz w:val="20"/>
          <w:szCs w:val="20"/>
        </w:rPr>
        <w:t xml:space="preserve">P </w:t>
      </w:r>
      <w:proofErr w:type="spellStart"/>
      <w:r w:rsidR="009A15A5">
        <w:rPr>
          <w:sz w:val="20"/>
          <w:szCs w:val="20"/>
        </w:rPr>
        <w:t>Colfox</w:t>
      </w:r>
      <w:proofErr w:type="spellEnd"/>
      <w:r w:rsidR="009A15A5">
        <w:rPr>
          <w:sz w:val="20"/>
          <w:szCs w:val="20"/>
        </w:rPr>
        <w:t xml:space="preserve"> </w:t>
      </w:r>
      <w:r w:rsidR="00204584">
        <w:rPr>
          <w:sz w:val="20"/>
          <w:szCs w:val="20"/>
        </w:rPr>
        <w:t xml:space="preserve">sent </w:t>
      </w:r>
      <w:r w:rsidR="00BA5A7A">
        <w:rPr>
          <w:sz w:val="20"/>
          <w:szCs w:val="20"/>
        </w:rPr>
        <w:t>his</w:t>
      </w:r>
      <w:r w:rsidR="00204584">
        <w:rPr>
          <w:sz w:val="20"/>
          <w:szCs w:val="20"/>
        </w:rPr>
        <w:t xml:space="preserve"> apologies.</w:t>
      </w:r>
    </w:p>
    <w:p w14:paraId="278C49B1" w14:textId="77777777" w:rsidR="00AE23AB" w:rsidRPr="00376DE5" w:rsidRDefault="00AE23AB" w:rsidP="00AE23AB">
      <w:pPr>
        <w:rPr>
          <w:b/>
          <w:bCs/>
          <w:sz w:val="20"/>
          <w:szCs w:val="20"/>
        </w:rPr>
      </w:pPr>
      <w:r w:rsidRPr="00376DE5">
        <w:rPr>
          <w:b/>
          <w:bCs/>
          <w:sz w:val="20"/>
          <w:szCs w:val="20"/>
        </w:rPr>
        <w:t>Democratic Half Hour during which members of the public are invited to raise matters of interest and Information from DC Councillors and Dorset Police:</w:t>
      </w:r>
    </w:p>
    <w:p w14:paraId="3D9A01FB" w14:textId="5B82EF83" w:rsidR="00FC6A16" w:rsidRDefault="00FA1566" w:rsidP="007D7D7C">
      <w:pPr>
        <w:spacing w:after="0" w:line="240" w:lineRule="auto"/>
        <w:rPr>
          <w:sz w:val="20"/>
          <w:szCs w:val="20"/>
        </w:rPr>
      </w:pPr>
      <w:r>
        <w:rPr>
          <w:sz w:val="20"/>
          <w:szCs w:val="20"/>
        </w:rPr>
        <w:t>Demo</w:t>
      </w:r>
      <w:r w:rsidR="00591F8B">
        <w:rPr>
          <w:sz w:val="20"/>
          <w:szCs w:val="20"/>
        </w:rPr>
        <w:t>c</w:t>
      </w:r>
      <w:r>
        <w:rPr>
          <w:sz w:val="20"/>
          <w:szCs w:val="20"/>
        </w:rPr>
        <w:t>ra</w:t>
      </w:r>
      <w:r w:rsidR="00591F8B">
        <w:rPr>
          <w:sz w:val="20"/>
          <w:szCs w:val="20"/>
        </w:rPr>
        <w:t>t</w:t>
      </w:r>
      <w:r>
        <w:rPr>
          <w:sz w:val="20"/>
          <w:szCs w:val="20"/>
        </w:rPr>
        <w:t xml:space="preserve">ic Half Hour: </w:t>
      </w:r>
      <w:r w:rsidR="00584677">
        <w:rPr>
          <w:sz w:val="20"/>
          <w:szCs w:val="20"/>
        </w:rPr>
        <w:t xml:space="preserve">Mr </w:t>
      </w:r>
      <w:r w:rsidR="007F6BE9">
        <w:rPr>
          <w:sz w:val="20"/>
          <w:szCs w:val="20"/>
        </w:rPr>
        <w:t>Geoff Jones</w:t>
      </w:r>
      <w:r w:rsidR="007D7D7C">
        <w:rPr>
          <w:sz w:val="20"/>
          <w:szCs w:val="20"/>
        </w:rPr>
        <w:t xml:space="preserve"> </w:t>
      </w:r>
      <w:r w:rsidR="00920F26">
        <w:rPr>
          <w:sz w:val="20"/>
          <w:szCs w:val="20"/>
        </w:rPr>
        <w:t xml:space="preserve">started by </w:t>
      </w:r>
      <w:r w:rsidR="007F6BE9">
        <w:rPr>
          <w:sz w:val="20"/>
          <w:szCs w:val="20"/>
        </w:rPr>
        <w:t>introducing himself and his neighbour, Mr Bates. They are joining the Parish when the boundary changes come into effect. The Council confirmed that the services that parishioners currently receive will continue. Mr Jones went on to highlight the new part of the parish and its proximity to the Foundry Lea development (with noise and traffic being major issues). Cllr Hartmann explained some of the history around the development and the split of responsibilities going forward.</w:t>
      </w:r>
    </w:p>
    <w:p w14:paraId="1DB48067" w14:textId="77777777" w:rsidR="007F6BE9" w:rsidRDefault="007F6BE9" w:rsidP="007D7D7C">
      <w:pPr>
        <w:spacing w:after="0" w:line="240" w:lineRule="auto"/>
        <w:rPr>
          <w:sz w:val="20"/>
          <w:szCs w:val="20"/>
        </w:rPr>
      </w:pPr>
    </w:p>
    <w:p w14:paraId="386988D2" w14:textId="2C536FD7" w:rsidR="007F6BE9" w:rsidRDefault="007F6BE9" w:rsidP="007D7D7C">
      <w:pPr>
        <w:spacing w:after="0" w:line="240" w:lineRule="auto"/>
        <w:rPr>
          <w:sz w:val="20"/>
          <w:szCs w:val="20"/>
        </w:rPr>
      </w:pPr>
      <w:r>
        <w:rPr>
          <w:sz w:val="20"/>
          <w:szCs w:val="20"/>
        </w:rPr>
        <w:t>The Council stressed that having someone from that part of the Parish to represent the neighbours and with an intimate knowledge of the area, would be very beneficial.</w:t>
      </w:r>
    </w:p>
    <w:p w14:paraId="62F5C4CD" w14:textId="77777777" w:rsidR="007F6BE9" w:rsidRDefault="007F6BE9" w:rsidP="007D7D7C">
      <w:pPr>
        <w:spacing w:after="0" w:line="240" w:lineRule="auto"/>
        <w:rPr>
          <w:sz w:val="20"/>
          <w:szCs w:val="20"/>
        </w:rPr>
      </w:pPr>
    </w:p>
    <w:p w14:paraId="5257DBD4" w14:textId="756EC0D4" w:rsidR="007F6BE9" w:rsidRDefault="007F6BE9" w:rsidP="007D7D7C">
      <w:pPr>
        <w:spacing w:after="0" w:line="240" w:lineRule="auto"/>
        <w:rPr>
          <w:sz w:val="20"/>
          <w:szCs w:val="20"/>
        </w:rPr>
      </w:pPr>
      <w:r>
        <w:rPr>
          <w:sz w:val="20"/>
          <w:szCs w:val="20"/>
        </w:rPr>
        <w:t xml:space="preserve">Mr Bates added that he hadn’t responded to the original consultation around boundary changes at the time </w:t>
      </w:r>
      <w:r w:rsidR="00456D49">
        <w:rPr>
          <w:sz w:val="20"/>
          <w:szCs w:val="20"/>
        </w:rPr>
        <w:t>but felt that everyone affected should have been contacted individually by Bridport Town Council. Cllr Ralph again confirmed that parishioners wouldn’t see any change to current services provided by the town.</w:t>
      </w:r>
      <w:r w:rsidR="002C0F37">
        <w:rPr>
          <w:sz w:val="20"/>
          <w:szCs w:val="20"/>
        </w:rPr>
        <w:t xml:space="preserve"> Mr Bates went on to ask if there was a local newsletter – Cllr Streatfeild confirmed that </w:t>
      </w:r>
      <w:proofErr w:type="spellStart"/>
      <w:r w:rsidR="002C0F37">
        <w:rPr>
          <w:sz w:val="20"/>
          <w:szCs w:val="20"/>
        </w:rPr>
        <w:t>Symene</w:t>
      </w:r>
      <w:proofErr w:type="spellEnd"/>
      <w:r w:rsidR="002C0F37">
        <w:rPr>
          <w:sz w:val="20"/>
          <w:szCs w:val="20"/>
        </w:rPr>
        <w:t xml:space="preserve"> Voice comes out once or twice a year, with the next one scheduled for after the elections so that the new make up of the Council could be confirmed. There were also plans for a local ‘welcome letter’ for new parishioners which would be delivered by hand over the next couple of weeks. Both Mr Bates and Mr Jones were happy to be named on the letter in case Allington residents wanted to get in touch.</w:t>
      </w:r>
    </w:p>
    <w:p w14:paraId="770545DB" w14:textId="77777777" w:rsidR="00F60E46" w:rsidRDefault="00F60E46" w:rsidP="00F60E46">
      <w:pPr>
        <w:spacing w:after="0" w:line="240" w:lineRule="auto"/>
        <w:rPr>
          <w:sz w:val="20"/>
          <w:szCs w:val="20"/>
        </w:rPr>
      </w:pPr>
    </w:p>
    <w:p w14:paraId="3D7D77F0" w14:textId="276BF120" w:rsidR="00067055" w:rsidRDefault="00067055" w:rsidP="00CF68CA">
      <w:pPr>
        <w:spacing w:after="0" w:line="240" w:lineRule="auto"/>
        <w:rPr>
          <w:sz w:val="20"/>
          <w:szCs w:val="20"/>
        </w:rPr>
      </w:pPr>
      <w:r>
        <w:rPr>
          <w:sz w:val="20"/>
          <w:szCs w:val="20"/>
        </w:rPr>
        <w:t xml:space="preserve">Mr and Mrs Tuck highlighted the latest planning application lodged for 3 Pump Cottages, highlighting that the Planning Meeting on 16 November agreed to no decking and confirmed the overall size. However, this latest application was asking for decking again. The property </w:t>
      </w:r>
      <w:proofErr w:type="spellStart"/>
      <w:r>
        <w:rPr>
          <w:sz w:val="20"/>
          <w:szCs w:val="20"/>
        </w:rPr>
        <w:t>s</w:t>
      </w:r>
      <w:proofErr w:type="spellEnd"/>
      <w:r>
        <w:rPr>
          <w:sz w:val="20"/>
          <w:szCs w:val="20"/>
        </w:rPr>
        <w:t xml:space="preserve"> currently on the market and being marketed as ‘multi use’ and there are still facilities located in the cabin in the garden. The Parish Council thanked Mr and Mrs Tuck for their time.</w:t>
      </w:r>
    </w:p>
    <w:p w14:paraId="6B24C61C" w14:textId="77777777" w:rsidR="00067055" w:rsidRDefault="00067055" w:rsidP="00CF68CA">
      <w:pPr>
        <w:spacing w:after="0" w:line="240" w:lineRule="auto"/>
        <w:rPr>
          <w:sz w:val="20"/>
          <w:szCs w:val="20"/>
        </w:rPr>
      </w:pPr>
    </w:p>
    <w:p w14:paraId="2EDDE76C" w14:textId="224E831F" w:rsidR="00CF68CA" w:rsidRPr="00CF68CA" w:rsidRDefault="00FA1566" w:rsidP="00CF68CA">
      <w:pPr>
        <w:spacing w:after="0" w:line="240" w:lineRule="auto"/>
        <w:rPr>
          <w:sz w:val="20"/>
          <w:szCs w:val="20"/>
        </w:rPr>
      </w:pPr>
      <w:r>
        <w:rPr>
          <w:sz w:val="20"/>
          <w:szCs w:val="20"/>
        </w:rPr>
        <w:t xml:space="preserve">The police report was noted: </w:t>
      </w:r>
      <w:r w:rsidR="00CF68CA" w:rsidRPr="00CF68CA">
        <w:rPr>
          <w:sz w:val="20"/>
          <w:szCs w:val="20"/>
        </w:rPr>
        <w:t>Between 29 Feb</w:t>
      </w:r>
      <w:r w:rsidR="00CF68CA">
        <w:rPr>
          <w:sz w:val="20"/>
          <w:szCs w:val="20"/>
        </w:rPr>
        <w:t>ruary</w:t>
      </w:r>
      <w:r w:rsidR="00CF68CA" w:rsidRPr="00CF68CA">
        <w:rPr>
          <w:sz w:val="20"/>
          <w:szCs w:val="20"/>
        </w:rPr>
        <w:t xml:space="preserve"> and 1 March, there was a theft of a fuel bowser from a premises off West Road.</w:t>
      </w:r>
    </w:p>
    <w:p w14:paraId="1203F679" w14:textId="77777777" w:rsidR="00CF68CA" w:rsidRPr="00CF68CA" w:rsidRDefault="00CF68CA" w:rsidP="00CF68CA">
      <w:pPr>
        <w:spacing w:after="0" w:line="240" w:lineRule="auto"/>
        <w:rPr>
          <w:sz w:val="20"/>
          <w:szCs w:val="20"/>
        </w:rPr>
      </w:pPr>
      <w:r w:rsidRPr="00CF68CA">
        <w:rPr>
          <w:sz w:val="20"/>
          <w:szCs w:val="20"/>
        </w:rPr>
        <w:t> </w:t>
      </w:r>
    </w:p>
    <w:p w14:paraId="3D134A70" w14:textId="77777777" w:rsidR="00CF68CA" w:rsidRPr="00CF68CA" w:rsidRDefault="00CF68CA" w:rsidP="00CF68CA">
      <w:pPr>
        <w:spacing w:after="0" w:line="240" w:lineRule="auto"/>
        <w:rPr>
          <w:sz w:val="20"/>
          <w:szCs w:val="20"/>
        </w:rPr>
      </w:pPr>
      <w:r w:rsidRPr="00CF68CA">
        <w:rPr>
          <w:sz w:val="20"/>
          <w:szCs w:val="20"/>
        </w:rPr>
        <w:t xml:space="preserve">We have been contacted about motorcyclists using Shutes Lane.  As far as I can see on the Council Rights </w:t>
      </w:r>
      <w:proofErr w:type="gramStart"/>
      <w:r w:rsidRPr="00CF68CA">
        <w:rPr>
          <w:sz w:val="20"/>
          <w:szCs w:val="20"/>
        </w:rPr>
        <w:t>Of</w:t>
      </w:r>
      <w:proofErr w:type="gramEnd"/>
      <w:r w:rsidRPr="00CF68CA">
        <w:rPr>
          <w:sz w:val="20"/>
          <w:szCs w:val="20"/>
        </w:rPr>
        <w:t xml:space="preserve"> Way page, Shutes Lane is a footpath only, so people should not be riding along there.  If you believe someone is committing such offence, please feel free to record it, or obtain the vehicle registration number and report it to us.</w:t>
      </w:r>
    </w:p>
    <w:p w14:paraId="281B734B" w14:textId="77777777" w:rsidR="00CF68CA" w:rsidRPr="00CF68CA" w:rsidRDefault="00CF68CA" w:rsidP="00CF68CA">
      <w:pPr>
        <w:spacing w:after="0" w:line="240" w:lineRule="auto"/>
        <w:rPr>
          <w:sz w:val="20"/>
          <w:szCs w:val="20"/>
        </w:rPr>
      </w:pPr>
      <w:r w:rsidRPr="00CF68CA">
        <w:rPr>
          <w:sz w:val="20"/>
          <w:szCs w:val="20"/>
        </w:rPr>
        <w:t> </w:t>
      </w:r>
    </w:p>
    <w:p w14:paraId="4022DE76" w14:textId="77777777" w:rsidR="00CF68CA" w:rsidRPr="00CF68CA" w:rsidRDefault="00CF68CA" w:rsidP="00CF68CA">
      <w:pPr>
        <w:spacing w:after="0" w:line="240" w:lineRule="auto"/>
        <w:rPr>
          <w:sz w:val="20"/>
          <w:szCs w:val="20"/>
        </w:rPr>
      </w:pPr>
      <w:r w:rsidRPr="00CF68CA">
        <w:rPr>
          <w:sz w:val="20"/>
          <w:szCs w:val="20"/>
        </w:rPr>
        <w:t>There has not been a great deal of other activity around the Parish to feed back on, but I want to raise a few thefts around the patch for info and advise to keep vigilant.</w:t>
      </w:r>
    </w:p>
    <w:p w14:paraId="14BD2305" w14:textId="77777777" w:rsidR="00CF68CA" w:rsidRPr="00CF68CA" w:rsidRDefault="00CF68CA" w:rsidP="00CF68CA">
      <w:pPr>
        <w:spacing w:after="0" w:line="240" w:lineRule="auto"/>
        <w:rPr>
          <w:sz w:val="20"/>
          <w:szCs w:val="20"/>
        </w:rPr>
      </w:pPr>
      <w:r w:rsidRPr="00CF68CA">
        <w:rPr>
          <w:sz w:val="20"/>
          <w:szCs w:val="20"/>
        </w:rPr>
        <w:t> </w:t>
      </w:r>
    </w:p>
    <w:p w14:paraId="36F53B9A" w14:textId="6086A807" w:rsidR="00CF68CA" w:rsidRPr="00CF68CA" w:rsidRDefault="00CF68CA" w:rsidP="00CF68CA">
      <w:pPr>
        <w:spacing w:after="0" w:line="240" w:lineRule="auto"/>
        <w:rPr>
          <w:sz w:val="20"/>
          <w:szCs w:val="20"/>
        </w:rPr>
      </w:pPr>
      <w:r w:rsidRPr="00CF68CA">
        <w:rPr>
          <w:sz w:val="20"/>
          <w:szCs w:val="20"/>
        </w:rPr>
        <w:t xml:space="preserve">So far this year, we have had a theft of a quad bike from a farm on the outskirts of Bridport.  This is believed to be linked to a series of quad thefts around Wiltshire and North Dorset.  As some of you may be aware, there was a theft of </w:t>
      </w:r>
      <w:r>
        <w:rPr>
          <w:sz w:val="20"/>
          <w:szCs w:val="20"/>
        </w:rPr>
        <w:t>g</w:t>
      </w:r>
      <w:r w:rsidRPr="00CF68CA">
        <w:rPr>
          <w:sz w:val="20"/>
          <w:szCs w:val="20"/>
        </w:rPr>
        <w:t xml:space="preserve">oats from Marshwood.  These have fortunately been recovered and the persons that had them arrested.  They are also linked to recent thefts of </w:t>
      </w:r>
      <w:r w:rsidR="00FE1881">
        <w:rPr>
          <w:sz w:val="20"/>
          <w:szCs w:val="20"/>
        </w:rPr>
        <w:t>g</w:t>
      </w:r>
      <w:r w:rsidRPr="00CF68CA">
        <w:rPr>
          <w:sz w:val="20"/>
          <w:szCs w:val="20"/>
        </w:rPr>
        <w:t xml:space="preserve">oats and a caravan in </w:t>
      </w:r>
      <w:proofErr w:type="spellStart"/>
      <w:r w:rsidRPr="00CF68CA">
        <w:rPr>
          <w:sz w:val="20"/>
          <w:szCs w:val="20"/>
        </w:rPr>
        <w:t>Puncknowle</w:t>
      </w:r>
      <w:proofErr w:type="spellEnd"/>
      <w:r w:rsidRPr="00CF68CA">
        <w:rPr>
          <w:sz w:val="20"/>
          <w:szCs w:val="20"/>
        </w:rPr>
        <w:t xml:space="preserve"> and are also under investigation for that.  Those arrested are not local people, so are not likely to be back in the area.  There has also been a theft of several bicycles in the South Perrott area, that were of high value.  Please bear in mind your security and contact me if you would like any advice.</w:t>
      </w:r>
    </w:p>
    <w:p w14:paraId="78FC530A" w14:textId="77777777" w:rsidR="00CF68CA" w:rsidRPr="00CF68CA" w:rsidRDefault="00CF68CA" w:rsidP="00CF68CA">
      <w:pPr>
        <w:spacing w:after="0" w:line="240" w:lineRule="auto"/>
        <w:rPr>
          <w:sz w:val="20"/>
          <w:szCs w:val="20"/>
        </w:rPr>
      </w:pPr>
      <w:r w:rsidRPr="00CF68CA">
        <w:rPr>
          <w:sz w:val="20"/>
          <w:szCs w:val="20"/>
        </w:rPr>
        <w:t> </w:t>
      </w:r>
    </w:p>
    <w:p w14:paraId="030AAD82" w14:textId="6016F8F3" w:rsidR="00CF68CA" w:rsidRDefault="00CF68CA" w:rsidP="00CF68CA">
      <w:pPr>
        <w:spacing w:after="0" w:line="240" w:lineRule="auto"/>
        <w:rPr>
          <w:sz w:val="20"/>
          <w:szCs w:val="20"/>
        </w:rPr>
      </w:pPr>
      <w:r w:rsidRPr="00CF68CA">
        <w:rPr>
          <w:sz w:val="20"/>
          <w:szCs w:val="20"/>
        </w:rPr>
        <w:lastRenderedPageBreak/>
        <w:t xml:space="preserve">It is worth bearing in mind what information you are allowing people to see, especially online.  Some people have had items stolen that have been advertised for sale, on sites like Facebook Marketplace.  If you are posting anything for sale, or otherwise, bear in mind what information people can gleam.  If selling items, just include a photo of the item and a vague address, such as in the </w:t>
      </w:r>
      <w:proofErr w:type="spellStart"/>
      <w:r w:rsidRPr="00CF68CA">
        <w:rPr>
          <w:sz w:val="20"/>
          <w:szCs w:val="20"/>
        </w:rPr>
        <w:t>Broadwindsor</w:t>
      </w:r>
      <w:proofErr w:type="spellEnd"/>
      <w:r w:rsidRPr="00CF68CA">
        <w:rPr>
          <w:sz w:val="20"/>
          <w:szCs w:val="20"/>
        </w:rPr>
        <w:t xml:space="preserve"> area.   Be careful not to include any property or landmarks in the photo that may give away your address.  If people get in touch wanting to view the item, you can ask them to give you a call when they are in the </w:t>
      </w:r>
      <w:proofErr w:type="gramStart"/>
      <w:r w:rsidRPr="00CF68CA">
        <w:rPr>
          <w:sz w:val="20"/>
          <w:szCs w:val="20"/>
        </w:rPr>
        <w:t>area</w:t>
      </w:r>
      <w:proofErr w:type="gramEnd"/>
      <w:r w:rsidRPr="00CF68CA">
        <w:rPr>
          <w:sz w:val="20"/>
          <w:szCs w:val="20"/>
        </w:rPr>
        <w:t xml:space="preserve"> and you can direct them from there.</w:t>
      </w:r>
    </w:p>
    <w:p w14:paraId="04A28F51" w14:textId="77777777" w:rsidR="00A64C61" w:rsidRDefault="00A64C61" w:rsidP="00CF68CA">
      <w:pPr>
        <w:spacing w:after="0" w:line="240" w:lineRule="auto"/>
        <w:rPr>
          <w:sz w:val="20"/>
          <w:szCs w:val="20"/>
        </w:rPr>
      </w:pPr>
    </w:p>
    <w:p w14:paraId="0DD5CC31" w14:textId="39AEB5BA" w:rsidR="00A64C61" w:rsidRPr="00CF68CA" w:rsidRDefault="00A64C61" w:rsidP="00CF68CA">
      <w:pPr>
        <w:spacing w:after="0" w:line="240" w:lineRule="auto"/>
        <w:rPr>
          <w:sz w:val="20"/>
          <w:szCs w:val="20"/>
        </w:rPr>
      </w:pPr>
      <w:r>
        <w:rPr>
          <w:sz w:val="20"/>
          <w:szCs w:val="20"/>
        </w:rPr>
        <w:t>Cllr Ralph also confirmed the presence of drug dealers in the area again.</w:t>
      </w:r>
    </w:p>
    <w:p w14:paraId="1251DF7F" w14:textId="4BAF05E7" w:rsidR="00B1114C" w:rsidRDefault="00B1114C" w:rsidP="00CF68CA">
      <w:pPr>
        <w:spacing w:after="0" w:line="240" w:lineRule="auto"/>
        <w:rPr>
          <w:b/>
          <w:sz w:val="20"/>
          <w:szCs w:val="20"/>
        </w:rPr>
      </w:pPr>
    </w:p>
    <w:p w14:paraId="026F452A" w14:textId="224A2A9F" w:rsidR="00FB1F4B" w:rsidRDefault="00FB1F4B" w:rsidP="00B1114C">
      <w:pPr>
        <w:spacing w:after="0" w:line="240" w:lineRule="auto"/>
        <w:rPr>
          <w:sz w:val="20"/>
          <w:szCs w:val="20"/>
        </w:rPr>
      </w:pPr>
      <w:r>
        <w:rPr>
          <w:b/>
          <w:sz w:val="20"/>
          <w:szCs w:val="20"/>
        </w:rPr>
        <w:t xml:space="preserve">0002 Disclosures of Interests and Dispensations: </w:t>
      </w:r>
      <w:r w:rsidRPr="00AE07AB">
        <w:rPr>
          <w:sz w:val="20"/>
          <w:szCs w:val="20"/>
        </w:rPr>
        <w:t xml:space="preserve">To </w:t>
      </w:r>
      <w:r w:rsidRPr="00AE07AB">
        <w:rPr>
          <w:b/>
          <w:sz w:val="20"/>
          <w:szCs w:val="20"/>
        </w:rPr>
        <w:t xml:space="preserve">receive </w:t>
      </w:r>
      <w:r>
        <w:rPr>
          <w:sz w:val="20"/>
          <w:szCs w:val="20"/>
        </w:rPr>
        <w:t>disclosures of personal and prejudicial i</w:t>
      </w:r>
      <w:r w:rsidRPr="00AE07AB">
        <w:rPr>
          <w:sz w:val="20"/>
          <w:szCs w:val="20"/>
        </w:rPr>
        <w:t>nteres</w:t>
      </w:r>
      <w:r>
        <w:rPr>
          <w:sz w:val="20"/>
          <w:szCs w:val="20"/>
        </w:rPr>
        <w:t>t from Councillors and employees on matters to be considered at the meeting</w:t>
      </w:r>
      <w:r>
        <w:rPr>
          <w:b/>
          <w:sz w:val="20"/>
          <w:szCs w:val="20"/>
        </w:rPr>
        <w:t xml:space="preserve">: </w:t>
      </w:r>
      <w:r>
        <w:rPr>
          <w:sz w:val="20"/>
          <w:szCs w:val="20"/>
        </w:rPr>
        <w:t xml:space="preserve"> </w:t>
      </w:r>
      <w:r w:rsidR="008F622F">
        <w:rPr>
          <w:sz w:val="20"/>
          <w:szCs w:val="20"/>
        </w:rPr>
        <w:t>None declared.</w:t>
      </w:r>
    </w:p>
    <w:p w14:paraId="5ED1704B" w14:textId="77777777" w:rsidR="00B1114C" w:rsidRDefault="00B1114C" w:rsidP="00B1114C">
      <w:pPr>
        <w:spacing w:after="0" w:line="240" w:lineRule="auto"/>
        <w:rPr>
          <w:sz w:val="20"/>
          <w:szCs w:val="20"/>
        </w:rPr>
      </w:pPr>
    </w:p>
    <w:p w14:paraId="7EAE7C34" w14:textId="7223F6D8" w:rsidR="00034740" w:rsidRPr="00A513BA" w:rsidRDefault="00447AF4" w:rsidP="00B73561">
      <w:pPr>
        <w:spacing w:after="0" w:line="240" w:lineRule="auto"/>
        <w:rPr>
          <w:rFonts w:eastAsiaTheme="minorEastAsia" w:cstheme="minorHAnsi"/>
          <w:sz w:val="20"/>
          <w:szCs w:val="20"/>
          <w:shd w:val="clear" w:color="auto" w:fill="FFFFFF"/>
        </w:rPr>
      </w:pPr>
      <w:r>
        <w:rPr>
          <w:b/>
          <w:sz w:val="20"/>
          <w:szCs w:val="20"/>
        </w:rPr>
        <w:t xml:space="preserve">0003: </w:t>
      </w:r>
      <w:r w:rsidRPr="00447AF4">
        <w:rPr>
          <w:b/>
          <w:sz w:val="20"/>
          <w:szCs w:val="20"/>
        </w:rPr>
        <w:t xml:space="preserve">To approve the Minutes of the meeting held on </w:t>
      </w:r>
      <w:r w:rsidR="00CF68CA">
        <w:rPr>
          <w:b/>
          <w:sz w:val="20"/>
          <w:szCs w:val="20"/>
        </w:rPr>
        <w:t>8 Febr</w:t>
      </w:r>
      <w:r w:rsidR="00B1114C">
        <w:rPr>
          <w:b/>
          <w:sz w:val="20"/>
          <w:szCs w:val="20"/>
        </w:rPr>
        <w:t>uary</w:t>
      </w:r>
      <w:r w:rsidRPr="00447AF4">
        <w:rPr>
          <w:b/>
          <w:sz w:val="20"/>
          <w:szCs w:val="20"/>
        </w:rPr>
        <w:t xml:space="preserve"> 202</w:t>
      </w:r>
      <w:r w:rsidR="00B1114C">
        <w:rPr>
          <w:b/>
          <w:sz w:val="20"/>
          <w:szCs w:val="20"/>
        </w:rPr>
        <w:t>4</w:t>
      </w:r>
      <w:r w:rsidRPr="00FB1F4B">
        <w:rPr>
          <w:bCs/>
          <w:sz w:val="20"/>
          <w:szCs w:val="20"/>
        </w:rPr>
        <w:t>:  The</w:t>
      </w:r>
      <w:r w:rsidR="004F54CA">
        <w:rPr>
          <w:bCs/>
          <w:sz w:val="20"/>
          <w:szCs w:val="20"/>
        </w:rPr>
        <w:t xml:space="preserve"> minutes were approved</w:t>
      </w:r>
      <w:r w:rsidR="00D57B28">
        <w:rPr>
          <w:bCs/>
          <w:sz w:val="20"/>
          <w:szCs w:val="20"/>
        </w:rPr>
        <w:t>.</w:t>
      </w:r>
    </w:p>
    <w:p w14:paraId="2BAF594E" w14:textId="77777777" w:rsidR="00A528CB" w:rsidRDefault="00A528CB" w:rsidP="00B73561">
      <w:pPr>
        <w:spacing w:after="0" w:line="240" w:lineRule="auto"/>
        <w:rPr>
          <w:bCs/>
          <w:sz w:val="20"/>
          <w:szCs w:val="20"/>
        </w:rPr>
      </w:pPr>
    </w:p>
    <w:p w14:paraId="29D4E982" w14:textId="77777777" w:rsidR="00067055" w:rsidRPr="00067055" w:rsidRDefault="009F5AEA" w:rsidP="00067055">
      <w:pPr>
        <w:spacing w:after="0" w:line="240" w:lineRule="auto"/>
        <w:rPr>
          <w:sz w:val="20"/>
          <w:szCs w:val="20"/>
        </w:rPr>
      </w:pPr>
      <w:r>
        <w:rPr>
          <w:b/>
          <w:bCs/>
          <w:sz w:val="20"/>
          <w:szCs w:val="20"/>
        </w:rPr>
        <w:t>000</w:t>
      </w:r>
      <w:r w:rsidR="00FB1F4B">
        <w:rPr>
          <w:b/>
          <w:bCs/>
          <w:sz w:val="20"/>
          <w:szCs w:val="20"/>
        </w:rPr>
        <w:t>4</w:t>
      </w:r>
      <w:r>
        <w:rPr>
          <w:b/>
          <w:bCs/>
          <w:sz w:val="20"/>
          <w:szCs w:val="20"/>
        </w:rPr>
        <w:t xml:space="preserve">: </w:t>
      </w:r>
      <w:r w:rsidR="006E18BD" w:rsidRPr="000A2305">
        <w:rPr>
          <w:b/>
          <w:bCs/>
          <w:sz w:val="20"/>
          <w:szCs w:val="20"/>
        </w:rPr>
        <w:t>To</w:t>
      </w:r>
      <w:r w:rsidR="00B73561">
        <w:rPr>
          <w:sz w:val="20"/>
          <w:szCs w:val="20"/>
        </w:rPr>
        <w:t xml:space="preserve"> </w:t>
      </w:r>
      <w:r w:rsidR="006E18BD">
        <w:rPr>
          <w:b/>
          <w:sz w:val="20"/>
          <w:szCs w:val="20"/>
        </w:rPr>
        <w:t xml:space="preserve">resolve </w:t>
      </w:r>
      <w:r w:rsidR="006E18BD">
        <w:rPr>
          <w:sz w:val="20"/>
          <w:szCs w:val="20"/>
        </w:rPr>
        <w:t xml:space="preserve">payments and receipts for </w:t>
      </w:r>
      <w:r w:rsidR="00CF68CA">
        <w:rPr>
          <w:sz w:val="20"/>
          <w:szCs w:val="20"/>
        </w:rPr>
        <w:t>Febr</w:t>
      </w:r>
      <w:r w:rsidR="00B1114C">
        <w:rPr>
          <w:sz w:val="20"/>
          <w:szCs w:val="20"/>
        </w:rPr>
        <w:t>uary 2024</w:t>
      </w:r>
      <w:r w:rsidR="0050034A">
        <w:rPr>
          <w:sz w:val="20"/>
          <w:szCs w:val="20"/>
        </w:rPr>
        <w:t xml:space="preserve">: </w:t>
      </w:r>
      <w:r w:rsidR="00B1114C" w:rsidRPr="00B1114C">
        <w:rPr>
          <w:sz w:val="20"/>
          <w:szCs w:val="20"/>
        </w:rPr>
        <w:t xml:space="preserve">a) Clerk’s salary, </w:t>
      </w:r>
      <w:r w:rsidR="00067055" w:rsidRPr="00067055">
        <w:rPr>
          <w:sz w:val="20"/>
          <w:szCs w:val="20"/>
        </w:rPr>
        <w:t xml:space="preserve">b) SLCC membership renewal, </w:t>
      </w:r>
    </w:p>
    <w:p w14:paraId="680EF0B3" w14:textId="77777777" w:rsidR="00067055" w:rsidRDefault="00067055" w:rsidP="00067055">
      <w:pPr>
        <w:spacing w:after="0" w:line="240" w:lineRule="auto"/>
        <w:rPr>
          <w:sz w:val="20"/>
          <w:szCs w:val="20"/>
        </w:rPr>
      </w:pPr>
      <w:r w:rsidRPr="00067055">
        <w:rPr>
          <w:sz w:val="20"/>
          <w:szCs w:val="20"/>
        </w:rPr>
        <w:t xml:space="preserve">    To </w:t>
      </w:r>
      <w:r w:rsidRPr="00067055">
        <w:rPr>
          <w:b/>
          <w:sz w:val="20"/>
          <w:szCs w:val="20"/>
        </w:rPr>
        <w:t xml:space="preserve">update </w:t>
      </w:r>
      <w:r w:rsidRPr="00067055">
        <w:rPr>
          <w:bCs/>
          <w:sz w:val="20"/>
          <w:szCs w:val="20"/>
        </w:rPr>
        <w:t>on</w:t>
      </w:r>
      <w:r w:rsidRPr="00067055">
        <w:rPr>
          <w:sz w:val="20"/>
          <w:szCs w:val="20"/>
        </w:rPr>
        <w:t xml:space="preserve"> online banking: Current account £2,217.73; Savings £26,595.12</w:t>
      </w:r>
    </w:p>
    <w:p w14:paraId="27668272" w14:textId="77777777" w:rsidR="00A528CB" w:rsidRDefault="00A528CB" w:rsidP="00B73561">
      <w:pPr>
        <w:spacing w:after="0" w:line="240" w:lineRule="auto"/>
        <w:rPr>
          <w:rFonts w:cs="Open Sans"/>
          <w:b/>
          <w:sz w:val="20"/>
          <w:szCs w:val="20"/>
          <w:shd w:val="clear" w:color="auto" w:fill="FFFFFF"/>
        </w:rPr>
      </w:pPr>
    </w:p>
    <w:p w14:paraId="134823B6" w14:textId="07CAE93A" w:rsidR="00A64C61" w:rsidRDefault="00A64C61" w:rsidP="00B73561">
      <w:pPr>
        <w:spacing w:after="0" w:line="240" w:lineRule="auto"/>
        <w:rPr>
          <w:rFonts w:cs="Open Sans"/>
          <w:b/>
          <w:sz w:val="20"/>
          <w:szCs w:val="20"/>
          <w:shd w:val="clear" w:color="auto" w:fill="FFFFFF"/>
        </w:rPr>
      </w:pPr>
      <w:r>
        <w:rPr>
          <w:rFonts w:cs="Open Sans"/>
          <w:b/>
          <w:sz w:val="20"/>
          <w:szCs w:val="20"/>
          <w:shd w:val="clear" w:color="auto" w:fill="FFFFFF"/>
        </w:rPr>
        <w:t>Cllr Kavanagh arrived at 19:35.</w:t>
      </w:r>
    </w:p>
    <w:p w14:paraId="63936054" w14:textId="77777777" w:rsidR="00A64C61" w:rsidRDefault="00A64C61" w:rsidP="00B73561">
      <w:pPr>
        <w:spacing w:after="0" w:line="240" w:lineRule="auto"/>
        <w:rPr>
          <w:rFonts w:cs="Open Sans"/>
          <w:b/>
          <w:sz w:val="20"/>
          <w:szCs w:val="20"/>
          <w:shd w:val="clear" w:color="auto" w:fill="FFFFFF"/>
        </w:rPr>
      </w:pPr>
    </w:p>
    <w:p w14:paraId="3AAB8249" w14:textId="37DFFFD6" w:rsidR="007720C2" w:rsidRDefault="00FB1F4B" w:rsidP="00B73561">
      <w:pPr>
        <w:spacing w:after="0" w:line="240" w:lineRule="auto"/>
        <w:rPr>
          <w:rFonts w:eastAsiaTheme="minorEastAsia"/>
          <w:b/>
          <w:bCs/>
        </w:rPr>
      </w:pPr>
      <w:r w:rsidRPr="00D57B28">
        <w:rPr>
          <w:rFonts w:cs="Open Sans"/>
          <w:b/>
          <w:sz w:val="20"/>
          <w:szCs w:val="20"/>
          <w:shd w:val="clear" w:color="auto" w:fill="FFFFFF"/>
        </w:rPr>
        <w:t>0005:</w:t>
      </w:r>
      <w:r w:rsidR="00DD47BC" w:rsidRPr="00D57B28">
        <w:rPr>
          <w:bCs/>
          <w:sz w:val="20"/>
          <w:szCs w:val="20"/>
        </w:rPr>
        <w:t xml:space="preserve"> </w:t>
      </w:r>
      <w:r w:rsidR="005A79A4" w:rsidRPr="00D57B28">
        <w:rPr>
          <w:rFonts w:eastAsiaTheme="minorEastAsia" w:cstheme="minorHAnsi"/>
          <w:b/>
          <w:bCs/>
          <w:sz w:val="20"/>
          <w:szCs w:val="20"/>
        </w:rPr>
        <w:t>Planning matters</w:t>
      </w:r>
      <w:r w:rsidR="005A79A4" w:rsidRPr="00D57B28">
        <w:rPr>
          <w:rFonts w:eastAsiaTheme="minorEastAsia"/>
          <w:b/>
          <w:bCs/>
        </w:rPr>
        <w:t>:</w:t>
      </w:r>
    </w:p>
    <w:p w14:paraId="1B1D2973" w14:textId="77777777" w:rsidR="00067055" w:rsidRDefault="00067055" w:rsidP="00067055">
      <w:pPr>
        <w:numPr>
          <w:ilvl w:val="0"/>
          <w:numId w:val="11"/>
        </w:numPr>
        <w:spacing w:after="0" w:line="240" w:lineRule="auto"/>
        <w:rPr>
          <w:rFonts w:eastAsiaTheme="minorEastAsia" w:cstheme="minorHAnsi"/>
          <w:color w:val="000000"/>
          <w:sz w:val="20"/>
          <w:szCs w:val="20"/>
          <w:shd w:val="clear" w:color="auto" w:fill="FFFFFF"/>
        </w:rPr>
      </w:pPr>
      <w:bookmarkStart w:id="0" w:name="_Hlk158908499"/>
      <w:r w:rsidRPr="00067055">
        <w:rPr>
          <w:rFonts w:eastAsiaTheme="minorEastAsia" w:cstheme="minorHAnsi"/>
          <w:color w:val="000000"/>
          <w:sz w:val="20"/>
          <w:szCs w:val="20"/>
          <w:shd w:val="clear" w:color="auto" w:fill="FFFFFF"/>
        </w:rPr>
        <w:t xml:space="preserve">P/FUL/2024/00462 Demolition of existing dwelling and erection of 1 No. new dwelling, Highlands House Highlands End </w:t>
      </w:r>
      <w:proofErr w:type="spellStart"/>
      <w:r w:rsidRPr="00067055">
        <w:rPr>
          <w:rFonts w:eastAsiaTheme="minorEastAsia" w:cstheme="minorHAnsi"/>
          <w:color w:val="000000"/>
          <w:sz w:val="20"/>
          <w:szCs w:val="20"/>
          <w:shd w:val="clear" w:color="auto" w:fill="FFFFFF"/>
        </w:rPr>
        <w:t>Eype</w:t>
      </w:r>
      <w:proofErr w:type="spellEnd"/>
      <w:r w:rsidRPr="00067055">
        <w:rPr>
          <w:rFonts w:eastAsiaTheme="minorEastAsia" w:cstheme="minorHAnsi"/>
          <w:color w:val="000000"/>
          <w:sz w:val="20"/>
          <w:szCs w:val="20"/>
          <w:shd w:val="clear" w:color="auto" w:fill="FFFFFF"/>
        </w:rPr>
        <w:t xml:space="preserve"> DT6 6AR</w:t>
      </w:r>
    </w:p>
    <w:p w14:paraId="13977711" w14:textId="77777777" w:rsidR="00077AF5" w:rsidRPr="00077AF5" w:rsidRDefault="00077AF5" w:rsidP="00A64C61">
      <w:pPr>
        <w:pStyle w:val="ListParagraph"/>
        <w:spacing w:after="0" w:line="240" w:lineRule="auto"/>
        <w:rPr>
          <w:rFonts w:cstheme="minorHAnsi"/>
          <w:color w:val="000000"/>
          <w:sz w:val="20"/>
          <w:szCs w:val="20"/>
          <w:shd w:val="clear" w:color="auto" w:fill="FFFFFF"/>
        </w:rPr>
      </w:pPr>
      <w:r w:rsidRPr="00077AF5">
        <w:rPr>
          <w:rFonts w:cstheme="minorHAnsi"/>
          <w:color w:val="000000"/>
          <w:sz w:val="20"/>
          <w:szCs w:val="20"/>
          <w:shd w:val="clear" w:color="auto" w:fill="FFFFFF"/>
        </w:rPr>
        <w:t xml:space="preserve">The Committee discussed the application and found the submission to be clear and had addressed all the necessary considerations. It was clear the new dwelling was a replacement building which had a sustainable approach in both the design and use of materials together with sustainable energy use. The Bio-Diversity plan also dealt with ongoing flora and fauna requirements as well as adding the positive additions going forward. The design of the dwelling is similar in size to the existing, has a better internal flow and is better positioned on site.  </w:t>
      </w:r>
    </w:p>
    <w:p w14:paraId="2E459383" w14:textId="016D9365" w:rsidR="00A64C61" w:rsidRPr="006F349C" w:rsidRDefault="00A64C61" w:rsidP="00A64C61">
      <w:pPr>
        <w:pStyle w:val="ListParagraph"/>
        <w:spacing w:after="0" w:line="240" w:lineRule="auto"/>
        <w:rPr>
          <w:rFonts w:cstheme="minorHAnsi"/>
          <w:color w:val="000000"/>
          <w:sz w:val="20"/>
          <w:szCs w:val="20"/>
          <w:shd w:val="clear" w:color="auto" w:fill="FFFFFF"/>
        </w:rPr>
      </w:pPr>
      <w:r w:rsidRPr="006F349C">
        <w:rPr>
          <w:rFonts w:cstheme="minorHAnsi"/>
          <w:b/>
          <w:bCs/>
          <w:color w:val="000000"/>
          <w:sz w:val="20"/>
          <w:szCs w:val="20"/>
          <w:shd w:val="clear" w:color="auto" w:fill="FFFFFF"/>
        </w:rPr>
        <w:t>Conclusion:</w:t>
      </w:r>
      <w:r w:rsidRPr="006F349C">
        <w:rPr>
          <w:rFonts w:cstheme="minorHAnsi"/>
          <w:color w:val="000000"/>
          <w:sz w:val="20"/>
          <w:szCs w:val="20"/>
          <w:shd w:val="clear" w:color="auto" w:fill="FFFFFF"/>
        </w:rPr>
        <w:t xml:space="preserve"> The </w:t>
      </w:r>
      <w:r w:rsidR="00077AF5">
        <w:rPr>
          <w:rFonts w:cstheme="minorHAnsi"/>
          <w:color w:val="000000"/>
          <w:sz w:val="20"/>
          <w:szCs w:val="20"/>
          <w:shd w:val="clear" w:color="auto" w:fill="FFFFFF"/>
        </w:rPr>
        <w:t>conclusion was to support the application</w:t>
      </w:r>
      <w:r w:rsidRPr="006F349C">
        <w:rPr>
          <w:rFonts w:cstheme="minorHAnsi"/>
          <w:color w:val="000000"/>
          <w:sz w:val="20"/>
          <w:szCs w:val="20"/>
          <w:shd w:val="clear" w:color="auto" w:fill="FFFFFF"/>
        </w:rPr>
        <w:t>.</w:t>
      </w:r>
    </w:p>
    <w:p w14:paraId="2A76B1B3" w14:textId="27568753" w:rsidR="00A64C61" w:rsidRPr="00067055" w:rsidRDefault="00A64C61" w:rsidP="007A2991">
      <w:pPr>
        <w:pStyle w:val="ListParagraph"/>
        <w:spacing w:after="0" w:line="240" w:lineRule="auto"/>
        <w:rPr>
          <w:rFonts w:cstheme="minorHAnsi"/>
          <w:color w:val="000000"/>
          <w:sz w:val="20"/>
          <w:szCs w:val="20"/>
          <w:shd w:val="clear" w:color="auto" w:fill="FFFFFF"/>
        </w:rPr>
      </w:pPr>
      <w:r w:rsidRPr="006F349C">
        <w:rPr>
          <w:rFonts w:cstheme="minorHAnsi"/>
          <w:b/>
          <w:bCs/>
          <w:color w:val="000000"/>
          <w:sz w:val="20"/>
          <w:szCs w:val="20"/>
          <w:shd w:val="clear" w:color="auto" w:fill="FFFFFF"/>
        </w:rPr>
        <w:t xml:space="preserve">Decision: </w:t>
      </w:r>
      <w:r w:rsidRPr="006F349C">
        <w:rPr>
          <w:rFonts w:cstheme="minorHAnsi"/>
          <w:color w:val="000000"/>
          <w:sz w:val="20"/>
          <w:szCs w:val="20"/>
          <w:shd w:val="clear" w:color="auto" w:fill="FFFFFF"/>
        </w:rPr>
        <w:t>Support.</w:t>
      </w:r>
    </w:p>
    <w:p w14:paraId="48CBD228" w14:textId="529C87A1" w:rsidR="00067055" w:rsidRDefault="00067055" w:rsidP="00067055">
      <w:pPr>
        <w:numPr>
          <w:ilvl w:val="0"/>
          <w:numId w:val="11"/>
        </w:numPr>
        <w:spacing w:after="0" w:line="240" w:lineRule="auto"/>
        <w:rPr>
          <w:rFonts w:eastAsiaTheme="minorEastAsia" w:cstheme="minorHAnsi"/>
          <w:color w:val="000000"/>
          <w:sz w:val="20"/>
          <w:szCs w:val="20"/>
          <w:shd w:val="clear" w:color="auto" w:fill="FFFFFF"/>
        </w:rPr>
      </w:pPr>
      <w:r w:rsidRPr="00067055">
        <w:rPr>
          <w:rFonts w:eastAsiaTheme="minorEastAsia" w:cstheme="minorHAnsi"/>
          <w:color w:val="000000"/>
          <w:sz w:val="20"/>
          <w:szCs w:val="20"/>
          <w:shd w:val="clear" w:color="auto" w:fill="FFFFFF"/>
        </w:rPr>
        <w:t>P/PABA/2024/00820 Proposal: Erection of agricultural building Location: Tuckers Cottage, Watton Lane</w:t>
      </w:r>
      <w:r w:rsidR="00A64C61">
        <w:rPr>
          <w:rFonts w:eastAsiaTheme="minorEastAsia" w:cstheme="minorHAnsi"/>
          <w:color w:val="000000"/>
          <w:sz w:val="20"/>
          <w:szCs w:val="20"/>
          <w:shd w:val="clear" w:color="auto" w:fill="FFFFFF"/>
        </w:rPr>
        <w:t xml:space="preserve">. </w:t>
      </w:r>
    </w:p>
    <w:p w14:paraId="37E4699C" w14:textId="0A670485" w:rsidR="00A64C61" w:rsidRPr="006F349C" w:rsidRDefault="00A64C61" w:rsidP="00A64C61">
      <w:pPr>
        <w:pStyle w:val="ListParagraph"/>
        <w:spacing w:after="0" w:line="240" w:lineRule="auto"/>
        <w:rPr>
          <w:rFonts w:cstheme="minorHAnsi"/>
          <w:color w:val="000000"/>
          <w:sz w:val="20"/>
          <w:szCs w:val="20"/>
          <w:shd w:val="clear" w:color="auto" w:fill="FFFFFF"/>
        </w:rPr>
      </w:pPr>
      <w:r w:rsidRPr="006F349C">
        <w:rPr>
          <w:rFonts w:cstheme="minorHAnsi"/>
          <w:b/>
          <w:bCs/>
          <w:color w:val="000000"/>
          <w:sz w:val="20"/>
          <w:szCs w:val="20"/>
          <w:shd w:val="clear" w:color="auto" w:fill="FFFFFF"/>
        </w:rPr>
        <w:t>Conclusion:</w:t>
      </w:r>
      <w:r w:rsidRPr="006F349C">
        <w:rPr>
          <w:rFonts w:cstheme="minorHAnsi"/>
          <w:color w:val="000000"/>
          <w:sz w:val="20"/>
          <w:szCs w:val="20"/>
          <w:shd w:val="clear" w:color="auto" w:fill="FFFFFF"/>
        </w:rPr>
        <w:t xml:space="preserve"> </w:t>
      </w:r>
      <w:r w:rsidR="00FE1881" w:rsidRPr="00FE1881">
        <w:rPr>
          <w:rFonts w:cstheme="minorHAnsi"/>
          <w:color w:val="000000"/>
          <w:sz w:val="20"/>
          <w:szCs w:val="20"/>
          <w:shd w:val="clear" w:color="auto" w:fill="FFFFFF"/>
        </w:rPr>
        <w:t>The Committee confirmed the acceptance of the article 4 direction and the content of their letter objecting to the permitted development proposal which had been submitted to Dorset Council Planning Department.</w:t>
      </w:r>
    </w:p>
    <w:p w14:paraId="50B45DDD" w14:textId="298305B8" w:rsidR="00A64C61" w:rsidRPr="006F349C" w:rsidRDefault="00A64C61" w:rsidP="00A64C61">
      <w:pPr>
        <w:pStyle w:val="ListParagraph"/>
        <w:spacing w:after="0" w:line="240" w:lineRule="auto"/>
        <w:rPr>
          <w:rFonts w:cstheme="minorHAnsi"/>
          <w:color w:val="000000"/>
          <w:sz w:val="20"/>
          <w:szCs w:val="20"/>
          <w:shd w:val="clear" w:color="auto" w:fill="FFFFFF"/>
        </w:rPr>
      </w:pPr>
      <w:r w:rsidRPr="006F349C">
        <w:rPr>
          <w:rFonts w:cstheme="minorHAnsi"/>
          <w:b/>
          <w:bCs/>
          <w:color w:val="000000"/>
          <w:sz w:val="20"/>
          <w:szCs w:val="20"/>
          <w:shd w:val="clear" w:color="auto" w:fill="FFFFFF"/>
        </w:rPr>
        <w:t xml:space="preserve">Decision: </w:t>
      </w:r>
      <w:r w:rsidR="00FE1881">
        <w:rPr>
          <w:rFonts w:cstheme="minorHAnsi"/>
          <w:color w:val="000000"/>
          <w:sz w:val="20"/>
          <w:szCs w:val="20"/>
          <w:shd w:val="clear" w:color="auto" w:fill="FFFFFF"/>
        </w:rPr>
        <w:t>Objec</w:t>
      </w:r>
      <w:r w:rsidRPr="006F349C">
        <w:rPr>
          <w:rFonts w:cstheme="minorHAnsi"/>
          <w:color w:val="000000"/>
          <w:sz w:val="20"/>
          <w:szCs w:val="20"/>
          <w:shd w:val="clear" w:color="auto" w:fill="FFFFFF"/>
        </w:rPr>
        <w:t>t.</w:t>
      </w:r>
    </w:p>
    <w:p w14:paraId="7E74C318" w14:textId="77777777" w:rsidR="00A64C61" w:rsidRPr="00067055" w:rsidRDefault="00A64C61" w:rsidP="00A64C61">
      <w:pPr>
        <w:spacing w:after="0" w:line="240" w:lineRule="auto"/>
        <w:ind w:left="360"/>
        <w:rPr>
          <w:rFonts w:eastAsiaTheme="minorEastAsia" w:cstheme="minorHAnsi"/>
          <w:color w:val="000000"/>
          <w:sz w:val="20"/>
          <w:szCs w:val="20"/>
          <w:shd w:val="clear" w:color="auto" w:fill="FFFFFF"/>
        </w:rPr>
      </w:pPr>
    </w:p>
    <w:p w14:paraId="4E4A16E8" w14:textId="4156E8F4" w:rsidR="00067055" w:rsidRPr="00067055" w:rsidRDefault="00067055" w:rsidP="00067055">
      <w:pPr>
        <w:numPr>
          <w:ilvl w:val="1"/>
          <w:numId w:val="11"/>
        </w:numPr>
        <w:spacing w:after="0" w:line="240" w:lineRule="auto"/>
        <w:rPr>
          <w:rFonts w:eastAsiaTheme="minorEastAsia" w:cstheme="minorHAnsi"/>
          <w:color w:val="000000"/>
          <w:sz w:val="20"/>
          <w:szCs w:val="20"/>
          <w:shd w:val="clear" w:color="auto" w:fill="FFFFFF"/>
        </w:rPr>
      </w:pPr>
      <w:r w:rsidRPr="00067055">
        <w:rPr>
          <w:rFonts w:eastAsiaTheme="minorEastAsia" w:cstheme="minorHAnsi"/>
          <w:color w:val="000000"/>
          <w:sz w:val="20"/>
          <w:szCs w:val="20"/>
          <w:shd w:val="clear" w:color="auto" w:fill="FFFFFF"/>
        </w:rPr>
        <w:t>HGV application</w:t>
      </w:r>
      <w:r w:rsidR="00A64C61">
        <w:rPr>
          <w:rFonts w:eastAsiaTheme="minorEastAsia" w:cstheme="minorHAnsi"/>
          <w:color w:val="000000"/>
          <w:sz w:val="20"/>
          <w:szCs w:val="20"/>
          <w:shd w:val="clear" w:color="auto" w:fill="FFFFFF"/>
        </w:rPr>
        <w:t xml:space="preserve"> – An application had been made for a license to operate a 6 tonne lorry (similar size to a dust cart) at Tuckers Cottage</w:t>
      </w:r>
      <w:r w:rsidR="00FE1881">
        <w:rPr>
          <w:rFonts w:eastAsiaTheme="minorEastAsia" w:cstheme="minorHAnsi"/>
          <w:color w:val="000000"/>
          <w:sz w:val="20"/>
          <w:szCs w:val="20"/>
          <w:shd w:val="clear" w:color="auto" w:fill="FFFFFF"/>
        </w:rPr>
        <w:t xml:space="preserve"> for a scaffolding store </w:t>
      </w:r>
      <w:proofErr w:type="gramStart"/>
      <w:r w:rsidR="00FE1881">
        <w:rPr>
          <w:rFonts w:eastAsiaTheme="minorEastAsia" w:cstheme="minorHAnsi"/>
          <w:color w:val="000000"/>
          <w:sz w:val="20"/>
          <w:szCs w:val="20"/>
          <w:shd w:val="clear" w:color="auto" w:fill="FFFFFF"/>
        </w:rPr>
        <w:t>and  business</w:t>
      </w:r>
      <w:proofErr w:type="gramEnd"/>
      <w:r w:rsidR="00FE1881">
        <w:rPr>
          <w:rFonts w:eastAsiaTheme="minorEastAsia" w:cstheme="minorHAnsi"/>
          <w:color w:val="000000"/>
          <w:sz w:val="20"/>
          <w:szCs w:val="20"/>
          <w:shd w:val="clear" w:color="auto" w:fill="FFFFFF"/>
        </w:rPr>
        <w:t xml:space="preserve">. There have not been any comments </w:t>
      </w:r>
      <w:proofErr w:type="gramStart"/>
      <w:r w:rsidR="00FE1881">
        <w:rPr>
          <w:rFonts w:eastAsiaTheme="minorEastAsia" w:cstheme="minorHAnsi"/>
          <w:color w:val="000000"/>
          <w:sz w:val="20"/>
          <w:szCs w:val="20"/>
          <w:shd w:val="clear" w:color="auto" w:fill="FFFFFF"/>
        </w:rPr>
        <w:t>from neighbours,</w:t>
      </w:r>
      <w:proofErr w:type="gramEnd"/>
      <w:r w:rsidR="00FE1881">
        <w:rPr>
          <w:rFonts w:eastAsiaTheme="minorEastAsia" w:cstheme="minorHAnsi"/>
          <w:color w:val="000000"/>
          <w:sz w:val="20"/>
          <w:szCs w:val="20"/>
          <w:shd w:val="clear" w:color="auto" w:fill="FFFFFF"/>
        </w:rPr>
        <w:t xml:space="preserve"> to the Parish Council’s knowledge. Cllr Evans would make neighbours aware and canvas opinion.</w:t>
      </w:r>
    </w:p>
    <w:p w14:paraId="0B5D9BF9" w14:textId="27E36B41" w:rsidR="00067055" w:rsidRDefault="00067055" w:rsidP="00067055">
      <w:pPr>
        <w:numPr>
          <w:ilvl w:val="0"/>
          <w:numId w:val="11"/>
        </w:numPr>
        <w:spacing w:after="0" w:line="240" w:lineRule="auto"/>
        <w:rPr>
          <w:rFonts w:eastAsiaTheme="minorEastAsia" w:cstheme="minorHAnsi"/>
          <w:color w:val="000000"/>
          <w:sz w:val="20"/>
          <w:szCs w:val="20"/>
          <w:shd w:val="clear" w:color="auto" w:fill="FFFFFF"/>
        </w:rPr>
      </w:pPr>
      <w:r w:rsidRPr="00067055">
        <w:rPr>
          <w:rFonts w:eastAsiaTheme="minorEastAsia" w:cstheme="minorHAnsi"/>
          <w:color w:val="000000"/>
          <w:sz w:val="20"/>
          <w:szCs w:val="20"/>
          <w:shd w:val="clear" w:color="auto" w:fill="FFFFFF"/>
        </w:rPr>
        <w:t xml:space="preserve">P/HOU/2024/01088 Proposal: Erect single storey extension to north elevation and Erect single storey extension to north-east </w:t>
      </w:r>
      <w:proofErr w:type="gramStart"/>
      <w:r w:rsidRPr="00067055">
        <w:rPr>
          <w:rFonts w:eastAsiaTheme="minorEastAsia" w:cstheme="minorHAnsi"/>
          <w:color w:val="000000"/>
          <w:sz w:val="20"/>
          <w:szCs w:val="20"/>
          <w:shd w:val="clear" w:color="auto" w:fill="FFFFFF"/>
        </w:rPr>
        <w:t>elevation .</w:t>
      </w:r>
      <w:proofErr w:type="gramEnd"/>
      <w:r w:rsidR="00A64C61">
        <w:rPr>
          <w:rFonts w:eastAsiaTheme="minorEastAsia" w:cstheme="minorHAnsi"/>
          <w:color w:val="000000"/>
          <w:sz w:val="20"/>
          <w:szCs w:val="20"/>
          <w:shd w:val="clear" w:color="auto" w:fill="FFFFFF"/>
        </w:rPr>
        <w:t xml:space="preserve"> </w:t>
      </w:r>
      <w:proofErr w:type="gramStart"/>
      <w:r w:rsidRPr="00067055">
        <w:rPr>
          <w:rFonts w:eastAsiaTheme="minorEastAsia" w:cstheme="minorHAnsi"/>
          <w:color w:val="000000"/>
          <w:sz w:val="20"/>
          <w:szCs w:val="20"/>
          <w:shd w:val="clear" w:color="auto" w:fill="FFFFFF"/>
        </w:rPr>
        <w:t>Location</w:t>
      </w:r>
      <w:proofErr w:type="gramEnd"/>
      <w:r w:rsidRPr="00067055">
        <w:rPr>
          <w:rFonts w:eastAsiaTheme="minorEastAsia" w:cstheme="minorHAnsi"/>
          <w:color w:val="000000"/>
          <w:sz w:val="20"/>
          <w:szCs w:val="20"/>
          <w:shd w:val="clear" w:color="auto" w:fill="FFFFFF"/>
        </w:rPr>
        <w:t xml:space="preserve">: </w:t>
      </w:r>
      <w:proofErr w:type="spellStart"/>
      <w:r w:rsidRPr="00067055">
        <w:rPr>
          <w:rFonts w:eastAsiaTheme="minorEastAsia" w:cstheme="minorHAnsi"/>
          <w:color w:val="000000"/>
          <w:sz w:val="20"/>
          <w:szCs w:val="20"/>
          <w:shd w:val="clear" w:color="auto" w:fill="FFFFFF"/>
        </w:rPr>
        <w:t>Sanjoby</w:t>
      </w:r>
      <w:proofErr w:type="spellEnd"/>
      <w:r w:rsidRPr="00067055">
        <w:rPr>
          <w:rFonts w:eastAsiaTheme="minorEastAsia" w:cstheme="minorHAnsi"/>
          <w:color w:val="000000"/>
          <w:sz w:val="20"/>
          <w:szCs w:val="20"/>
          <w:shd w:val="clear" w:color="auto" w:fill="FFFFFF"/>
        </w:rPr>
        <w:t xml:space="preserve">, Mount Lane, </w:t>
      </w:r>
      <w:proofErr w:type="spellStart"/>
      <w:r w:rsidRPr="00067055">
        <w:rPr>
          <w:rFonts w:eastAsiaTheme="minorEastAsia" w:cstheme="minorHAnsi"/>
          <w:color w:val="000000"/>
          <w:sz w:val="20"/>
          <w:szCs w:val="20"/>
          <w:shd w:val="clear" w:color="auto" w:fill="FFFFFF"/>
        </w:rPr>
        <w:t>Eype</w:t>
      </w:r>
      <w:proofErr w:type="spellEnd"/>
      <w:r w:rsidRPr="00067055">
        <w:rPr>
          <w:rFonts w:eastAsiaTheme="minorEastAsia" w:cstheme="minorHAnsi"/>
          <w:color w:val="000000"/>
          <w:sz w:val="20"/>
          <w:szCs w:val="20"/>
          <w:shd w:val="clear" w:color="auto" w:fill="FFFFFF"/>
        </w:rPr>
        <w:t xml:space="preserve"> DT6 6AP</w:t>
      </w:r>
    </w:p>
    <w:p w14:paraId="6F77161C" w14:textId="77777777" w:rsidR="007A2991" w:rsidRPr="007A2991" w:rsidRDefault="007A2991" w:rsidP="00A64C61">
      <w:pPr>
        <w:pStyle w:val="ListParagraph"/>
        <w:spacing w:after="0" w:line="240" w:lineRule="auto"/>
        <w:rPr>
          <w:rFonts w:cstheme="minorHAnsi"/>
          <w:color w:val="000000"/>
          <w:sz w:val="20"/>
          <w:szCs w:val="20"/>
          <w:shd w:val="clear" w:color="auto" w:fill="FFFFFF"/>
        </w:rPr>
      </w:pPr>
      <w:r w:rsidRPr="007A2991">
        <w:rPr>
          <w:rFonts w:cstheme="minorHAnsi"/>
          <w:color w:val="000000"/>
          <w:sz w:val="20"/>
          <w:szCs w:val="20"/>
          <w:shd w:val="clear" w:color="auto" w:fill="FFFFFF"/>
        </w:rPr>
        <w:t xml:space="preserve">The Committee discussed the application and found the submission to be comprehensive. It acknowledged that the site was difficult to deal with due to the level differences. It was recognised that the improvements to the fabric of the existing house as well as the treatment of the new areas dealt with not only the improvement to its appearance but also the improvement to its sustainability and energy performance. The new extension with its natural roof not only provided much needed additional space but also sat comfortably within the landscape and successfully connected to the existing form. Although the removal of the old and unused lift tower was felt to be a negative this was outweighed by the new approach to the dwelling and its appearance from the road. It was felt that additional </w:t>
      </w:r>
      <w:proofErr w:type="gramStart"/>
      <w:r w:rsidRPr="007A2991">
        <w:rPr>
          <w:rFonts w:cstheme="minorHAnsi"/>
          <w:color w:val="000000"/>
          <w:sz w:val="20"/>
          <w:szCs w:val="20"/>
          <w:shd w:val="clear" w:color="auto" w:fill="FFFFFF"/>
        </w:rPr>
        <w:t>bio-diversity</w:t>
      </w:r>
      <w:proofErr w:type="gramEnd"/>
      <w:r w:rsidRPr="007A2991">
        <w:rPr>
          <w:rFonts w:cstheme="minorHAnsi"/>
          <w:color w:val="000000"/>
          <w:sz w:val="20"/>
          <w:szCs w:val="20"/>
          <w:shd w:val="clear" w:color="auto" w:fill="FFFFFF"/>
        </w:rPr>
        <w:t xml:space="preserve"> should be considered.</w:t>
      </w:r>
    </w:p>
    <w:p w14:paraId="233EAFA3" w14:textId="21F35899" w:rsidR="00A64C61" w:rsidRPr="006F349C" w:rsidRDefault="00A64C61" w:rsidP="00A64C61">
      <w:pPr>
        <w:pStyle w:val="ListParagraph"/>
        <w:spacing w:after="0" w:line="240" w:lineRule="auto"/>
        <w:rPr>
          <w:rFonts w:cstheme="minorHAnsi"/>
          <w:color w:val="000000"/>
          <w:sz w:val="20"/>
          <w:szCs w:val="20"/>
          <w:shd w:val="clear" w:color="auto" w:fill="FFFFFF"/>
        </w:rPr>
      </w:pPr>
      <w:r w:rsidRPr="006F349C">
        <w:rPr>
          <w:rFonts w:cstheme="minorHAnsi"/>
          <w:b/>
          <w:bCs/>
          <w:color w:val="000000"/>
          <w:sz w:val="20"/>
          <w:szCs w:val="20"/>
          <w:shd w:val="clear" w:color="auto" w:fill="FFFFFF"/>
        </w:rPr>
        <w:t>Conclusion:</w:t>
      </w:r>
      <w:r w:rsidRPr="006F349C">
        <w:rPr>
          <w:rFonts w:cstheme="minorHAnsi"/>
          <w:color w:val="000000"/>
          <w:sz w:val="20"/>
          <w:szCs w:val="20"/>
          <w:shd w:val="clear" w:color="auto" w:fill="FFFFFF"/>
        </w:rPr>
        <w:t xml:space="preserve"> The Committee felt the proposals were acceptable.</w:t>
      </w:r>
    </w:p>
    <w:p w14:paraId="36E4CBF8" w14:textId="77777777" w:rsidR="00A64C61" w:rsidRPr="006F349C" w:rsidRDefault="00A64C61" w:rsidP="00A64C61">
      <w:pPr>
        <w:pStyle w:val="ListParagraph"/>
        <w:spacing w:after="0" w:line="240" w:lineRule="auto"/>
        <w:rPr>
          <w:rFonts w:cstheme="minorHAnsi"/>
          <w:color w:val="000000"/>
          <w:sz w:val="20"/>
          <w:szCs w:val="20"/>
          <w:shd w:val="clear" w:color="auto" w:fill="FFFFFF"/>
        </w:rPr>
      </w:pPr>
      <w:r w:rsidRPr="006F349C">
        <w:rPr>
          <w:rFonts w:cstheme="minorHAnsi"/>
          <w:b/>
          <w:bCs/>
          <w:color w:val="000000"/>
          <w:sz w:val="20"/>
          <w:szCs w:val="20"/>
          <w:shd w:val="clear" w:color="auto" w:fill="FFFFFF"/>
        </w:rPr>
        <w:t xml:space="preserve">Decision: </w:t>
      </w:r>
      <w:r w:rsidRPr="006F349C">
        <w:rPr>
          <w:rFonts w:cstheme="minorHAnsi"/>
          <w:color w:val="000000"/>
          <w:sz w:val="20"/>
          <w:szCs w:val="20"/>
          <w:shd w:val="clear" w:color="auto" w:fill="FFFFFF"/>
        </w:rPr>
        <w:t>Support.</w:t>
      </w:r>
    </w:p>
    <w:p w14:paraId="6C736D8D" w14:textId="77777777" w:rsidR="00A64C61" w:rsidRPr="00067055" w:rsidRDefault="00A64C61" w:rsidP="00A64C61">
      <w:pPr>
        <w:spacing w:after="0" w:line="240" w:lineRule="auto"/>
        <w:ind w:left="360"/>
        <w:rPr>
          <w:rFonts w:eastAsiaTheme="minorEastAsia" w:cstheme="minorHAnsi"/>
          <w:color w:val="000000"/>
          <w:sz w:val="20"/>
          <w:szCs w:val="20"/>
          <w:shd w:val="clear" w:color="auto" w:fill="FFFFFF"/>
        </w:rPr>
      </w:pPr>
    </w:p>
    <w:p w14:paraId="21356332" w14:textId="77777777" w:rsidR="00067055" w:rsidRDefault="00067055" w:rsidP="00067055">
      <w:pPr>
        <w:numPr>
          <w:ilvl w:val="0"/>
          <w:numId w:val="11"/>
        </w:numPr>
        <w:spacing w:after="0" w:line="240" w:lineRule="auto"/>
        <w:rPr>
          <w:rFonts w:eastAsiaTheme="minorEastAsia" w:cstheme="minorHAnsi"/>
          <w:color w:val="000000"/>
          <w:sz w:val="20"/>
          <w:szCs w:val="20"/>
          <w:shd w:val="clear" w:color="auto" w:fill="FFFFFF"/>
        </w:rPr>
      </w:pPr>
      <w:r w:rsidRPr="00067055">
        <w:rPr>
          <w:rFonts w:eastAsiaTheme="minorEastAsia" w:cstheme="minorHAnsi"/>
          <w:color w:val="000000"/>
          <w:sz w:val="20"/>
          <w:szCs w:val="20"/>
          <w:shd w:val="clear" w:color="auto" w:fill="FFFFFF"/>
        </w:rPr>
        <w:lastRenderedPageBreak/>
        <w:t xml:space="preserve">Variation of condition 2 of planning permission APP/F1230/C/09/2114344 &amp; Variation of Condition 1 of planning permission APP/F1230/C/09/2116510 to allow </w:t>
      </w:r>
      <w:proofErr w:type="gramStart"/>
      <w:r w:rsidRPr="00067055">
        <w:rPr>
          <w:rFonts w:eastAsiaTheme="minorEastAsia" w:cstheme="minorHAnsi"/>
          <w:color w:val="000000"/>
          <w:sz w:val="20"/>
          <w:szCs w:val="20"/>
          <w:shd w:val="clear" w:color="auto" w:fill="FFFFFF"/>
        </w:rPr>
        <w:t>year round</w:t>
      </w:r>
      <w:proofErr w:type="gramEnd"/>
      <w:r w:rsidRPr="00067055">
        <w:rPr>
          <w:rFonts w:eastAsiaTheme="minorEastAsia" w:cstheme="minorHAnsi"/>
          <w:color w:val="000000"/>
          <w:sz w:val="20"/>
          <w:szCs w:val="20"/>
          <w:shd w:val="clear" w:color="auto" w:fill="FFFFFF"/>
        </w:rPr>
        <w:t xml:space="preserve"> holiday accommodation save between 31 January and 13 February at Golden Acre Holiday Park, Mount Lane, </w:t>
      </w:r>
      <w:proofErr w:type="spellStart"/>
      <w:r w:rsidRPr="00067055">
        <w:rPr>
          <w:rFonts w:eastAsiaTheme="minorEastAsia" w:cstheme="minorHAnsi"/>
          <w:color w:val="000000"/>
          <w:sz w:val="20"/>
          <w:szCs w:val="20"/>
          <w:shd w:val="clear" w:color="auto" w:fill="FFFFFF"/>
        </w:rPr>
        <w:t>Eype</w:t>
      </w:r>
      <w:proofErr w:type="spellEnd"/>
      <w:r w:rsidRPr="00067055">
        <w:rPr>
          <w:rFonts w:eastAsiaTheme="minorEastAsia" w:cstheme="minorHAnsi"/>
          <w:color w:val="000000"/>
          <w:sz w:val="20"/>
          <w:szCs w:val="20"/>
          <w:shd w:val="clear" w:color="auto" w:fill="FFFFFF"/>
        </w:rPr>
        <w:t xml:space="preserve"> DT6 6AL</w:t>
      </w:r>
    </w:p>
    <w:p w14:paraId="56705AEE" w14:textId="77777777" w:rsidR="007A2991" w:rsidRPr="007A2991" w:rsidRDefault="007A2991" w:rsidP="00A64C61">
      <w:pPr>
        <w:pStyle w:val="ListParagraph"/>
        <w:spacing w:after="0" w:line="240" w:lineRule="auto"/>
        <w:rPr>
          <w:rFonts w:cstheme="minorHAnsi"/>
          <w:color w:val="000000"/>
          <w:sz w:val="20"/>
          <w:szCs w:val="20"/>
          <w:shd w:val="clear" w:color="auto" w:fill="FFFFFF"/>
        </w:rPr>
      </w:pPr>
      <w:r w:rsidRPr="007A2991">
        <w:rPr>
          <w:rFonts w:cstheme="minorHAnsi"/>
          <w:color w:val="000000"/>
          <w:sz w:val="20"/>
          <w:szCs w:val="20"/>
          <w:shd w:val="clear" w:color="auto" w:fill="FFFFFF"/>
        </w:rPr>
        <w:t xml:space="preserve">The Committee noted that Dorset Council had already refused the previous application by Golden Acre. It was noted that the Committee had previously supported the application to maintain a tourism opportunity. It noted that this was an early stage in the appeal and commented that they would submit a letter to the inspectorate confirming their previous consideration. </w:t>
      </w:r>
    </w:p>
    <w:p w14:paraId="2F61D66E" w14:textId="1F8F45AA" w:rsidR="00077AF5" w:rsidRDefault="00A64C61" w:rsidP="00A64C61">
      <w:pPr>
        <w:pStyle w:val="ListParagraph"/>
        <w:spacing w:after="0" w:line="240" w:lineRule="auto"/>
        <w:rPr>
          <w:rFonts w:cstheme="minorHAnsi"/>
          <w:b/>
          <w:bCs/>
          <w:color w:val="000000"/>
          <w:sz w:val="20"/>
          <w:szCs w:val="20"/>
          <w:shd w:val="clear" w:color="auto" w:fill="FFFFFF"/>
        </w:rPr>
      </w:pPr>
      <w:r w:rsidRPr="006F349C">
        <w:rPr>
          <w:rFonts w:cstheme="minorHAnsi"/>
          <w:b/>
          <w:bCs/>
          <w:color w:val="000000"/>
          <w:sz w:val="20"/>
          <w:szCs w:val="20"/>
          <w:shd w:val="clear" w:color="auto" w:fill="FFFFFF"/>
        </w:rPr>
        <w:t>Conclusion:</w:t>
      </w:r>
      <w:r w:rsidRPr="006F349C">
        <w:rPr>
          <w:rFonts w:cstheme="minorHAnsi"/>
          <w:color w:val="000000"/>
          <w:sz w:val="20"/>
          <w:szCs w:val="20"/>
          <w:shd w:val="clear" w:color="auto" w:fill="FFFFFF"/>
        </w:rPr>
        <w:t xml:space="preserve"> </w:t>
      </w:r>
      <w:r w:rsidR="00077AF5" w:rsidRPr="00077AF5">
        <w:rPr>
          <w:rFonts w:cstheme="minorHAnsi"/>
          <w:color w:val="000000"/>
          <w:sz w:val="20"/>
          <w:szCs w:val="20"/>
          <w:shd w:val="clear" w:color="auto" w:fill="FFFFFF"/>
        </w:rPr>
        <w:t>The conclusion was to support Golden Acre in the appeal and to confirm th</w:t>
      </w:r>
      <w:r w:rsidR="00077AF5">
        <w:rPr>
          <w:rFonts w:cstheme="minorHAnsi"/>
          <w:color w:val="000000"/>
          <w:sz w:val="20"/>
          <w:szCs w:val="20"/>
          <w:shd w:val="clear" w:color="auto" w:fill="FFFFFF"/>
        </w:rPr>
        <w:t>at the Parish Council</w:t>
      </w:r>
      <w:r w:rsidR="00077AF5" w:rsidRPr="00077AF5">
        <w:rPr>
          <w:rFonts w:cstheme="minorHAnsi"/>
          <w:color w:val="000000"/>
          <w:sz w:val="20"/>
          <w:szCs w:val="20"/>
          <w:shd w:val="clear" w:color="auto" w:fill="FFFFFF"/>
        </w:rPr>
        <w:t xml:space="preserve"> do not wish to see permanent residential consent but rather holiday consent only</w:t>
      </w:r>
      <w:r w:rsidR="00077AF5" w:rsidRPr="00077AF5">
        <w:rPr>
          <w:rFonts w:cstheme="minorHAnsi"/>
          <w:b/>
          <w:bCs/>
          <w:color w:val="000000"/>
          <w:sz w:val="20"/>
          <w:szCs w:val="20"/>
          <w:shd w:val="clear" w:color="auto" w:fill="FFFFFF"/>
        </w:rPr>
        <w:t xml:space="preserve"> </w:t>
      </w:r>
    </w:p>
    <w:p w14:paraId="31E63E9F" w14:textId="3D923A9E" w:rsidR="00A64C61" w:rsidRDefault="00A64C61" w:rsidP="007A2991">
      <w:pPr>
        <w:pStyle w:val="ListParagraph"/>
        <w:spacing w:after="0" w:line="240" w:lineRule="auto"/>
        <w:rPr>
          <w:rFonts w:cstheme="minorHAnsi"/>
          <w:color w:val="000000"/>
          <w:sz w:val="20"/>
          <w:szCs w:val="20"/>
          <w:shd w:val="clear" w:color="auto" w:fill="FFFFFF"/>
        </w:rPr>
      </w:pPr>
      <w:r w:rsidRPr="006F349C">
        <w:rPr>
          <w:rFonts w:cstheme="minorHAnsi"/>
          <w:b/>
          <w:bCs/>
          <w:color w:val="000000"/>
          <w:sz w:val="20"/>
          <w:szCs w:val="20"/>
          <w:shd w:val="clear" w:color="auto" w:fill="FFFFFF"/>
        </w:rPr>
        <w:t xml:space="preserve">Decision: </w:t>
      </w:r>
      <w:r w:rsidRPr="006F349C">
        <w:rPr>
          <w:rFonts w:cstheme="minorHAnsi"/>
          <w:color w:val="000000"/>
          <w:sz w:val="20"/>
          <w:szCs w:val="20"/>
          <w:shd w:val="clear" w:color="auto" w:fill="FFFFFF"/>
        </w:rPr>
        <w:t>Support.</w:t>
      </w:r>
    </w:p>
    <w:p w14:paraId="546A487B" w14:textId="54F3DC04" w:rsidR="00A64C61" w:rsidRDefault="00C35122" w:rsidP="00A64C61">
      <w:pPr>
        <w:numPr>
          <w:ilvl w:val="0"/>
          <w:numId w:val="11"/>
        </w:numPr>
        <w:spacing w:after="0" w:line="240" w:lineRule="auto"/>
        <w:rPr>
          <w:rFonts w:eastAsiaTheme="minorEastAsia" w:cstheme="minorHAnsi"/>
          <w:color w:val="000000"/>
          <w:sz w:val="20"/>
          <w:szCs w:val="20"/>
          <w:shd w:val="clear" w:color="auto" w:fill="FFFFFF"/>
        </w:rPr>
      </w:pPr>
      <w:r w:rsidRPr="00C35122">
        <w:rPr>
          <w:rFonts w:eastAsiaTheme="minorEastAsia" w:cstheme="minorHAnsi"/>
          <w:color w:val="000000"/>
          <w:sz w:val="20"/>
          <w:szCs w:val="20"/>
          <w:shd w:val="clear" w:color="auto" w:fill="FFFFFF"/>
        </w:rPr>
        <w:t>P/HOU/2023/04785</w:t>
      </w:r>
      <w:r>
        <w:rPr>
          <w:rFonts w:eastAsiaTheme="minorEastAsia" w:cstheme="minorHAnsi"/>
          <w:color w:val="000000"/>
          <w:sz w:val="20"/>
          <w:szCs w:val="20"/>
          <w:shd w:val="clear" w:color="auto" w:fill="FFFFFF"/>
        </w:rPr>
        <w:t xml:space="preserve"> </w:t>
      </w:r>
      <w:r w:rsidRPr="00C35122">
        <w:rPr>
          <w:rFonts w:eastAsiaTheme="minorEastAsia" w:cstheme="minorHAnsi"/>
          <w:color w:val="000000"/>
          <w:sz w:val="20"/>
          <w:szCs w:val="20"/>
          <w:shd w:val="clear" w:color="auto" w:fill="FFFFFF"/>
        </w:rPr>
        <w:t>Proposal:</w:t>
      </w:r>
      <w:r>
        <w:rPr>
          <w:rFonts w:eastAsiaTheme="minorEastAsia" w:cstheme="minorHAnsi"/>
          <w:color w:val="000000"/>
          <w:sz w:val="20"/>
          <w:szCs w:val="20"/>
          <w:shd w:val="clear" w:color="auto" w:fill="FFFFFF"/>
        </w:rPr>
        <w:t xml:space="preserve"> </w:t>
      </w:r>
      <w:r w:rsidRPr="00C35122">
        <w:rPr>
          <w:rFonts w:eastAsiaTheme="minorEastAsia" w:cstheme="minorHAnsi"/>
          <w:color w:val="000000"/>
          <w:sz w:val="20"/>
          <w:szCs w:val="20"/>
          <w:shd w:val="clear" w:color="auto" w:fill="FFFFFF"/>
        </w:rPr>
        <w:t>Retain and alter ancillary building</w:t>
      </w:r>
      <w:r>
        <w:rPr>
          <w:rFonts w:eastAsiaTheme="minorEastAsia" w:cstheme="minorHAnsi"/>
          <w:color w:val="000000"/>
          <w:sz w:val="20"/>
          <w:szCs w:val="20"/>
          <w:shd w:val="clear" w:color="auto" w:fill="FFFFFF"/>
        </w:rPr>
        <w:t xml:space="preserve">. </w:t>
      </w:r>
      <w:r w:rsidRPr="00C35122">
        <w:rPr>
          <w:rFonts w:eastAsiaTheme="minorEastAsia" w:cstheme="minorHAnsi"/>
          <w:color w:val="000000"/>
          <w:sz w:val="20"/>
          <w:szCs w:val="20"/>
          <w:shd w:val="clear" w:color="auto" w:fill="FFFFFF"/>
        </w:rPr>
        <w:t>Location:3 Pump Cottages</w:t>
      </w:r>
      <w:r>
        <w:rPr>
          <w:rFonts w:eastAsiaTheme="minorEastAsia" w:cstheme="minorHAnsi"/>
          <w:color w:val="000000"/>
          <w:sz w:val="20"/>
          <w:szCs w:val="20"/>
          <w:shd w:val="clear" w:color="auto" w:fill="FFFFFF"/>
        </w:rPr>
        <w:t xml:space="preserve">, </w:t>
      </w:r>
      <w:r w:rsidRPr="00C35122">
        <w:rPr>
          <w:rFonts w:eastAsiaTheme="minorEastAsia" w:cstheme="minorHAnsi"/>
          <w:color w:val="000000"/>
          <w:sz w:val="20"/>
          <w:szCs w:val="20"/>
          <w:shd w:val="clear" w:color="auto" w:fill="FFFFFF"/>
        </w:rPr>
        <w:t>West Road</w:t>
      </w:r>
      <w:r w:rsidRPr="00C35122">
        <w:rPr>
          <w:rFonts w:eastAsiaTheme="minorEastAsia" w:cstheme="minorHAnsi"/>
          <w:color w:val="000000"/>
          <w:sz w:val="20"/>
          <w:szCs w:val="20"/>
          <w:shd w:val="clear" w:color="auto" w:fill="FFFFFF"/>
        </w:rPr>
        <w:t xml:space="preserve">, </w:t>
      </w:r>
      <w:r w:rsidRPr="00C35122">
        <w:rPr>
          <w:rFonts w:eastAsiaTheme="minorEastAsia" w:cstheme="minorHAnsi"/>
          <w:color w:val="000000"/>
          <w:sz w:val="20"/>
          <w:szCs w:val="20"/>
          <w:shd w:val="clear" w:color="auto" w:fill="FFFFFF"/>
        </w:rPr>
        <w:t>Bridport</w:t>
      </w:r>
      <w:r w:rsidRPr="00C35122">
        <w:rPr>
          <w:rFonts w:eastAsiaTheme="minorEastAsia" w:cstheme="minorHAnsi"/>
          <w:color w:val="000000"/>
          <w:sz w:val="20"/>
          <w:szCs w:val="20"/>
          <w:shd w:val="clear" w:color="auto" w:fill="FFFFFF"/>
        </w:rPr>
        <w:t xml:space="preserve">, </w:t>
      </w:r>
      <w:r w:rsidRPr="00C35122">
        <w:rPr>
          <w:rFonts w:eastAsiaTheme="minorEastAsia" w:cstheme="minorHAnsi"/>
          <w:color w:val="000000"/>
          <w:sz w:val="20"/>
          <w:szCs w:val="20"/>
          <w:shd w:val="clear" w:color="auto" w:fill="FFFFFF"/>
        </w:rPr>
        <w:t>DT6 6AE</w:t>
      </w:r>
    </w:p>
    <w:p w14:paraId="60AE7F5A" w14:textId="77777777" w:rsidR="007A2991" w:rsidRPr="007A2991" w:rsidRDefault="007A2991" w:rsidP="00A64C61">
      <w:pPr>
        <w:pStyle w:val="ListParagraph"/>
        <w:spacing w:after="0" w:line="240" w:lineRule="auto"/>
        <w:rPr>
          <w:rFonts w:cstheme="minorHAnsi"/>
          <w:color w:val="000000"/>
          <w:sz w:val="20"/>
          <w:szCs w:val="20"/>
          <w:shd w:val="clear" w:color="auto" w:fill="FFFFFF"/>
        </w:rPr>
      </w:pPr>
      <w:r w:rsidRPr="007A2991">
        <w:rPr>
          <w:rFonts w:cstheme="minorHAnsi"/>
          <w:color w:val="000000"/>
          <w:sz w:val="20"/>
          <w:szCs w:val="20"/>
          <w:shd w:val="clear" w:color="auto" w:fill="FFFFFF"/>
        </w:rPr>
        <w:t>The Committee carefully considered the planning submission. They all felt disappointed that the applicants had amended the reduced proposals by increasing the decking area and thus the scale of the building, which was a key element in the loss of privacy and amenity, recreating an overbearing structure. The committee reiterated their concern over the height of the building constructed without consent, which has led to overshadowing of neighbouring property and making the building more prominent. The Committee felt that the current proposal was a retrograde step and not acceptable in its current form suggesting that the building be reduced in height to that of the original timber shed, that all facilities internally (shower and toilet) be removed and that the decking and glass balustrade be removed.</w:t>
      </w:r>
    </w:p>
    <w:p w14:paraId="1CA7AA0E" w14:textId="29AEA681" w:rsidR="00A64C61" w:rsidRPr="006F349C" w:rsidRDefault="00A64C61" w:rsidP="00A64C61">
      <w:pPr>
        <w:pStyle w:val="ListParagraph"/>
        <w:spacing w:after="0" w:line="240" w:lineRule="auto"/>
        <w:rPr>
          <w:rFonts w:cstheme="minorHAnsi"/>
          <w:color w:val="000000"/>
          <w:sz w:val="20"/>
          <w:szCs w:val="20"/>
          <w:shd w:val="clear" w:color="auto" w:fill="FFFFFF"/>
        </w:rPr>
      </w:pPr>
      <w:r w:rsidRPr="006F349C">
        <w:rPr>
          <w:rFonts w:cstheme="minorHAnsi"/>
          <w:b/>
          <w:bCs/>
          <w:color w:val="000000"/>
          <w:sz w:val="20"/>
          <w:szCs w:val="20"/>
          <w:shd w:val="clear" w:color="auto" w:fill="FFFFFF"/>
        </w:rPr>
        <w:t>Conclusion:</w:t>
      </w:r>
      <w:r w:rsidRPr="006F349C">
        <w:rPr>
          <w:rFonts w:cstheme="minorHAnsi"/>
          <w:color w:val="000000"/>
          <w:sz w:val="20"/>
          <w:szCs w:val="20"/>
          <w:shd w:val="clear" w:color="auto" w:fill="FFFFFF"/>
        </w:rPr>
        <w:t xml:space="preserve"> </w:t>
      </w:r>
      <w:r w:rsidR="007A2991" w:rsidRPr="007A2991">
        <w:rPr>
          <w:rFonts w:cstheme="minorHAnsi"/>
          <w:color w:val="000000"/>
          <w:sz w:val="20"/>
          <w:szCs w:val="20"/>
          <w:shd w:val="clear" w:color="auto" w:fill="FFFFFF"/>
        </w:rPr>
        <w:t>The Committee could not support the application</w:t>
      </w:r>
      <w:r w:rsidRPr="006F349C">
        <w:rPr>
          <w:rFonts w:cstheme="minorHAnsi"/>
          <w:color w:val="000000"/>
          <w:sz w:val="20"/>
          <w:szCs w:val="20"/>
          <w:shd w:val="clear" w:color="auto" w:fill="FFFFFF"/>
        </w:rPr>
        <w:t>.</w:t>
      </w:r>
    </w:p>
    <w:p w14:paraId="5D6111A6" w14:textId="69A8D792" w:rsidR="00A64C61" w:rsidRPr="00067055" w:rsidRDefault="00A64C61" w:rsidP="007A2991">
      <w:pPr>
        <w:pStyle w:val="ListParagraph"/>
        <w:spacing w:after="0" w:line="240" w:lineRule="auto"/>
        <w:rPr>
          <w:rFonts w:cstheme="minorHAnsi"/>
          <w:color w:val="000000"/>
          <w:sz w:val="20"/>
          <w:szCs w:val="20"/>
          <w:shd w:val="clear" w:color="auto" w:fill="FFFFFF"/>
        </w:rPr>
      </w:pPr>
      <w:r w:rsidRPr="006F349C">
        <w:rPr>
          <w:rFonts w:cstheme="minorHAnsi"/>
          <w:b/>
          <w:bCs/>
          <w:color w:val="000000"/>
          <w:sz w:val="20"/>
          <w:szCs w:val="20"/>
          <w:shd w:val="clear" w:color="auto" w:fill="FFFFFF"/>
        </w:rPr>
        <w:t xml:space="preserve">Decision: </w:t>
      </w:r>
      <w:r w:rsidR="007A2991">
        <w:rPr>
          <w:rFonts w:cstheme="minorHAnsi"/>
          <w:color w:val="000000"/>
          <w:sz w:val="20"/>
          <w:szCs w:val="20"/>
          <w:shd w:val="clear" w:color="auto" w:fill="FFFFFF"/>
        </w:rPr>
        <w:t>Object</w:t>
      </w:r>
      <w:r w:rsidRPr="006F349C">
        <w:rPr>
          <w:rFonts w:cstheme="minorHAnsi"/>
          <w:color w:val="000000"/>
          <w:sz w:val="20"/>
          <w:szCs w:val="20"/>
          <w:shd w:val="clear" w:color="auto" w:fill="FFFFFF"/>
        </w:rPr>
        <w:t>.</w:t>
      </w:r>
    </w:p>
    <w:bookmarkEnd w:id="0"/>
    <w:p w14:paraId="5A1C2364" w14:textId="77777777" w:rsidR="00663985" w:rsidRPr="00D57B28" w:rsidRDefault="00663985" w:rsidP="00FB57D8">
      <w:pPr>
        <w:spacing w:after="0" w:line="240" w:lineRule="auto"/>
        <w:rPr>
          <w:rFonts w:eastAsiaTheme="minorEastAsia" w:cstheme="minorHAnsi"/>
          <w:color w:val="000000"/>
          <w:sz w:val="20"/>
          <w:szCs w:val="20"/>
          <w:shd w:val="clear" w:color="auto" w:fill="FFFFFF"/>
        </w:rPr>
      </w:pPr>
    </w:p>
    <w:p w14:paraId="30EE9B57" w14:textId="0ACC166E" w:rsidR="00DF6126" w:rsidRDefault="00D658D1" w:rsidP="00FB57D8">
      <w:pPr>
        <w:spacing w:after="0"/>
        <w:rPr>
          <w:sz w:val="20"/>
          <w:szCs w:val="20"/>
        </w:rPr>
      </w:pPr>
      <w:r w:rsidRPr="00D658D1">
        <w:rPr>
          <w:rFonts w:cs="Open Sans"/>
          <w:b/>
          <w:sz w:val="20"/>
          <w:szCs w:val="20"/>
          <w:shd w:val="clear" w:color="auto" w:fill="FFFFFF"/>
        </w:rPr>
        <w:t>0006:</w:t>
      </w:r>
      <w:r w:rsidRPr="00D658D1">
        <w:rPr>
          <w:rFonts w:cs="Open Sans"/>
          <w:bCs/>
          <w:sz w:val="20"/>
          <w:szCs w:val="20"/>
          <w:shd w:val="clear" w:color="auto" w:fill="FFFFFF"/>
        </w:rPr>
        <w:t xml:space="preserve"> </w:t>
      </w:r>
      <w:r w:rsidR="00825576">
        <w:rPr>
          <w:bCs/>
          <w:sz w:val="20"/>
          <w:szCs w:val="20"/>
        </w:rPr>
        <w:t xml:space="preserve"> </w:t>
      </w:r>
      <w:proofErr w:type="spellStart"/>
      <w:r w:rsidR="005A258A" w:rsidRPr="00083A03">
        <w:rPr>
          <w:rFonts w:eastAsiaTheme="minorEastAsia"/>
          <w:b/>
          <w:bCs/>
          <w:sz w:val="20"/>
          <w:szCs w:val="20"/>
        </w:rPr>
        <w:t>Eype</w:t>
      </w:r>
      <w:proofErr w:type="spellEnd"/>
      <w:r w:rsidR="005A258A" w:rsidRPr="00083A03">
        <w:rPr>
          <w:rFonts w:eastAsiaTheme="minorEastAsia"/>
          <w:b/>
          <w:bCs/>
          <w:sz w:val="20"/>
          <w:szCs w:val="20"/>
        </w:rPr>
        <w:t xml:space="preserve"> Mouth facilities</w:t>
      </w:r>
    </w:p>
    <w:p w14:paraId="30BCE008" w14:textId="56F6C5B9" w:rsidR="00E07240" w:rsidRDefault="005A258A" w:rsidP="00FB57D8">
      <w:pPr>
        <w:spacing w:after="0"/>
        <w:rPr>
          <w:sz w:val="20"/>
          <w:szCs w:val="20"/>
        </w:rPr>
      </w:pPr>
      <w:r>
        <w:rPr>
          <w:sz w:val="20"/>
          <w:szCs w:val="20"/>
        </w:rPr>
        <w:t>There was a</w:t>
      </w:r>
      <w:r w:rsidR="000B179D">
        <w:rPr>
          <w:sz w:val="20"/>
          <w:szCs w:val="20"/>
        </w:rPr>
        <w:t>nother</w:t>
      </w:r>
      <w:r>
        <w:rPr>
          <w:sz w:val="20"/>
          <w:szCs w:val="20"/>
        </w:rPr>
        <w:t xml:space="preserve"> discussion about facilities at the beach. </w:t>
      </w:r>
      <w:r w:rsidR="007D47FA">
        <w:rPr>
          <w:sz w:val="20"/>
          <w:szCs w:val="20"/>
        </w:rPr>
        <w:t xml:space="preserve">Cllr Hartmann </w:t>
      </w:r>
      <w:r w:rsidR="000B179D">
        <w:rPr>
          <w:sz w:val="20"/>
          <w:szCs w:val="20"/>
        </w:rPr>
        <w:t>had</w:t>
      </w:r>
      <w:r w:rsidR="007D47FA">
        <w:rPr>
          <w:sz w:val="20"/>
          <w:szCs w:val="20"/>
        </w:rPr>
        <w:t xml:space="preserve"> discuss</w:t>
      </w:r>
      <w:r w:rsidR="000B179D">
        <w:rPr>
          <w:sz w:val="20"/>
          <w:szCs w:val="20"/>
        </w:rPr>
        <w:t>ed</w:t>
      </w:r>
      <w:r w:rsidR="007D47FA">
        <w:rPr>
          <w:sz w:val="20"/>
          <w:szCs w:val="20"/>
        </w:rPr>
        <w:t xml:space="preserve"> this</w:t>
      </w:r>
      <w:r w:rsidR="000B179D">
        <w:rPr>
          <w:sz w:val="20"/>
          <w:szCs w:val="20"/>
        </w:rPr>
        <w:t xml:space="preserve"> and other topics</w:t>
      </w:r>
      <w:r w:rsidR="007D47FA">
        <w:rPr>
          <w:sz w:val="20"/>
          <w:szCs w:val="20"/>
        </w:rPr>
        <w:t xml:space="preserve"> with Martin Cox </w:t>
      </w:r>
      <w:r w:rsidR="000B179D">
        <w:rPr>
          <w:sz w:val="20"/>
          <w:szCs w:val="20"/>
        </w:rPr>
        <w:t>and reported back to the Council</w:t>
      </w:r>
      <w:r w:rsidR="00E07240">
        <w:rPr>
          <w:sz w:val="20"/>
          <w:szCs w:val="20"/>
        </w:rPr>
        <w:t>.</w:t>
      </w:r>
      <w:r w:rsidR="000B179D">
        <w:rPr>
          <w:sz w:val="20"/>
          <w:szCs w:val="20"/>
        </w:rPr>
        <w:t xml:space="preserve"> A new defibrillator was being installed at the beach</w:t>
      </w:r>
      <w:r w:rsidR="00E07240">
        <w:rPr>
          <w:sz w:val="20"/>
          <w:szCs w:val="20"/>
        </w:rPr>
        <w:t xml:space="preserve">- the Parish would be willing to </w:t>
      </w:r>
      <w:proofErr w:type="gramStart"/>
      <w:r w:rsidR="00E07240">
        <w:rPr>
          <w:sz w:val="20"/>
          <w:szCs w:val="20"/>
        </w:rPr>
        <w:t>make a contribution</w:t>
      </w:r>
      <w:proofErr w:type="gramEnd"/>
      <w:r w:rsidR="00E07240">
        <w:rPr>
          <w:sz w:val="20"/>
          <w:szCs w:val="20"/>
        </w:rPr>
        <w:t xml:space="preserve"> towards it. There was a discussion around bin provision – there are currently two bins on the beach which are emptied twice a day. Cllr Evans offered to check that this was sufficient and report back. The conversation then went onto food and drink provision. There is a small venue at the beach serving food and drink, and the campsite would be providing further facilities. The Old Boathouse could be used to provide toilet facilities.</w:t>
      </w:r>
    </w:p>
    <w:p w14:paraId="41230F75" w14:textId="77777777" w:rsidR="00496C85" w:rsidRDefault="00496C85" w:rsidP="00FB57D8">
      <w:pPr>
        <w:spacing w:after="0" w:line="240" w:lineRule="auto"/>
        <w:rPr>
          <w:sz w:val="20"/>
          <w:szCs w:val="20"/>
        </w:rPr>
      </w:pPr>
    </w:p>
    <w:p w14:paraId="56E09949" w14:textId="359F3AA2" w:rsidR="00E07240" w:rsidRDefault="00E07240" w:rsidP="00FB57D8">
      <w:pPr>
        <w:spacing w:after="0" w:line="240" w:lineRule="auto"/>
        <w:rPr>
          <w:sz w:val="20"/>
          <w:szCs w:val="20"/>
        </w:rPr>
      </w:pPr>
      <w:r>
        <w:rPr>
          <w:sz w:val="20"/>
          <w:szCs w:val="20"/>
        </w:rPr>
        <w:t xml:space="preserve">The Council decided to ask someone from Highlands End to present their plans for future development of their site, in relation to </w:t>
      </w:r>
      <w:proofErr w:type="spellStart"/>
      <w:r>
        <w:rPr>
          <w:sz w:val="20"/>
          <w:szCs w:val="20"/>
        </w:rPr>
        <w:t>Eype</w:t>
      </w:r>
      <w:proofErr w:type="spellEnd"/>
      <w:r>
        <w:rPr>
          <w:sz w:val="20"/>
          <w:szCs w:val="20"/>
        </w:rPr>
        <w:t xml:space="preserve"> Mouth. This would help</w:t>
      </w:r>
      <w:r w:rsidR="0061791E">
        <w:rPr>
          <w:sz w:val="20"/>
          <w:szCs w:val="20"/>
        </w:rPr>
        <w:t xml:space="preserve"> the Council and </w:t>
      </w:r>
      <w:proofErr w:type="gramStart"/>
      <w:r w:rsidR="0061791E">
        <w:rPr>
          <w:sz w:val="20"/>
          <w:szCs w:val="20"/>
        </w:rPr>
        <w:t>local residents</w:t>
      </w:r>
      <w:proofErr w:type="gramEnd"/>
      <w:r w:rsidR="0061791E">
        <w:rPr>
          <w:sz w:val="20"/>
          <w:szCs w:val="20"/>
        </w:rPr>
        <w:t xml:space="preserve"> understand more about the context for any further </w:t>
      </w:r>
      <w:r w:rsidR="00B32FAB">
        <w:rPr>
          <w:sz w:val="20"/>
          <w:szCs w:val="20"/>
        </w:rPr>
        <w:t>discussions</w:t>
      </w:r>
      <w:r w:rsidR="0061791E">
        <w:rPr>
          <w:sz w:val="20"/>
          <w:szCs w:val="20"/>
        </w:rPr>
        <w:t>.</w:t>
      </w:r>
    </w:p>
    <w:p w14:paraId="381BBF81" w14:textId="77777777" w:rsidR="0061791E" w:rsidRDefault="0061791E" w:rsidP="00FB57D8">
      <w:pPr>
        <w:spacing w:after="0" w:line="240" w:lineRule="auto"/>
        <w:rPr>
          <w:bCs/>
          <w:sz w:val="20"/>
          <w:szCs w:val="20"/>
        </w:rPr>
      </w:pPr>
    </w:p>
    <w:p w14:paraId="0190844E" w14:textId="235E9CF1" w:rsidR="00083A03" w:rsidRDefault="00083A03" w:rsidP="00A52C26">
      <w:pPr>
        <w:spacing w:after="0" w:line="240" w:lineRule="auto"/>
        <w:rPr>
          <w:b/>
          <w:bCs/>
          <w:sz w:val="20"/>
          <w:szCs w:val="20"/>
        </w:rPr>
      </w:pPr>
      <w:r w:rsidRPr="00083A03">
        <w:rPr>
          <w:rFonts w:cs="Open Sans"/>
          <w:b/>
          <w:sz w:val="20"/>
          <w:szCs w:val="20"/>
          <w:shd w:val="clear" w:color="auto" w:fill="FFFFFF"/>
        </w:rPr>
        <w:t xml:space="preserve">0007: </w:t>
      </w:r>
      <w:r w:rsidR="00B32FAB" w:rsidRPr="00B32FAB">
        <w:rPr>
          <w:rFonts w:cs="Open Sans"/>
          <w:b/>
          <w:bCs/>
          <w:sz w:val="20"/>
          <w:szCs w:val="20"/>
          <w:shd w:val="clear" w:color="auto" w:fill="FFFFFF"/>
        </w:rPr>
        <w:t>New signage at Watton Park</w:t>
      </w:r>
    </w:p>
    <w:p w14:paraId="731D5F56" w14:textId="193AC3F4" w:rsidR="00501D85" w:rsidRDefault="00B32FAB" w:rsidP="00A52C26">
      <w:pPr>
        <w:spacing w:after="0" w:line="240" w:lineRule="auto"/>
        <w:rPr>
          <w:rFonts w:cs="Open Sans"/>
          <w:bCs/>
          <w:sz w:val="20"/>
          <w:szCs w:val="20"/>
          <w:shd w:val="clear" w:color="auto" w:fill="FFFFFF"/>
        </w:rPr>
      </w:pPr>
      <w:r>
        <w:rPr>
          <w:rFonts w:cs="Open Sans"/>
          <w:bCs/>
          <w:sz w:val="20"/>
          <w:szCs w:val="20"/>
          <w:shd w:val="clear" w:color="auto" w:fill="FFFFFF"/>
        </w:rPr>
        <w:t>T</w:t>
      </w:r>
      <w:r w:rsidR="00501D85">
        <w:rPr>
          <w:rFonts w:cs="Open Sans"/>
          <w:bCs/>
          <w:sz w:val="20"/>
          <w:szCs w:val="20"/>
          <w:shd w:val="clear" w:color="auto" w:fill="FFFFFF"/>
        </w:rPr>
        <w:t xml:space="preserve">he Clerk </w:t>
      </w:r>
      <w:r>
        <w:rPr>
          <w:rFonts w:cs="Open Sans"/>
          <w:bCs/>
          <w:sz w:val="20"/>
          <w:szCs w:val="20"/>
          <w:shd w:val="clear" w:color="auto" w:fill="FFFFFF"/>
        </w:rPr>
        <w:t xml:space="preserve">explained that residents of the newer part of Watton Park were finding that delivery drivers were getting lost due to lack of prominent signage to each set of houses. An extra sign would cost </w:t>
      </w:r>
      <w:r w:rsidR="00F0014B">
        <w:rPr>
          <w:rFonts w:cs="Open Sans"/>
          <w:bCs/>
          <w:sz w:val="20"/>
          <w:szCs w:val="20"/>
          <w:shd w:val="clear" w:color="auto" w:fill="FFFFFF"/>
        </w:rPr>
        <w:t>£188+VAT, with the cost of erecting the sign being taken on by the Council.  Approved by Cllr Hartmann, seconded by Cllr Streatfeild.</w:t>
      </w:r>
    </w:p>
    <w:p w14:paraId="097A30E4" w14:textId="76FA15A5" w:rsidR="00083A03" w:rsidRPr="00501D85" w:rsidRDefault="00501D85" w:rsidP="00A52C26">
      <w:pPr>
        <w:spacing w:after="0" w:line="240" w:lineRule="auto"/>
        <w:rPr>
          <w:rFonts w:cs="Open Sans"/>
          <w:bCs/>
          <w:sz w:val="20"/>
          <w:szCs w:val="20"/>
          <w:shd w:val="clear" w:color="auto" w:fill="FFFFFF"/>
        </w:rPr>
      </w:pPr>
      <w:r>
        <w:rPr>
          <w:rFonts w:cs="Open Sans"/>
          <w:bCs/>
          <w:sz w:val="20"/>
          <w:szCs w:val="20"/>
          <w:shd w:val="clear" w:color="auto" w:fill="FFFFFF"/>
        </w:rPr>
        <w:t xml:space="preserve"> </w:t>
      </w:r>
    </w:p>
    <w:p w14:paraId="5309FA5F" w14:textId="31D9C4EB" w:rsidR="00F0014B" w:rsidRDefault="00F0014B" w:rsidP="00F0014B">
      <w:pPr>
        <w:spacing w:after="0" w:line="240" w:lineRule="auto"/>
        <w:jc w:val="both"/>
        <w:rPr>
          <w:rFonts w:eastAsiaTheme="minorEastAsia"/>
          <w:b/>
          <w:bCs/>
          <w:sz w:val="20"/>
          <w:szCs w:val="20"/>
        </w:rPr>
      </w:pPr>
      <w:r>
        <w:rPr>
          <w:rFonts w:eastAsiaTheme="minorEastAsia"/>
          <w:b/>
          <w:bCs/>
          <w:sz w:val="20"/>
          <w:szCs w:val="20"/>
        </w:rPr>
        <w:t>000</w:t>
      </w:r>
      <w:r w:rsidRPr="00F0014B">
        <w:rPr>
          <w:rFonts w:eastAsiaTheme="minorEastAsia"/>
          <w:b/>
          <w:bCs/>
          <w:sz w:val="20"/>
          <w:szCs w:val="20"/>
        </w:rPr>
        <w:t>8</w:t>
      </w:r>
      <w:r>
        <w:rPr>
          <w:rFonts w:eastAsiaTheme="minorEastAsia"/>
          <w:b/>
          <w:bCs/>
          <w:sz w:val="20"/>
          <w:szCs w:val="20"/>
        </w:rPr>
        <w:t>:</w:t>
      </w:r>
      <w:r w:rsidRPr="00F0014B">
        <w:rPr>
          <w:rFonts w:eastAsiaTheme="minorEastAsia"/>
          <w:b/>
          <w:bCs/>
          <w:sz w:val="20"/>
          <w:szCs w:val="20"/>
        </w:rPr>
        <w:t xml:space="preserve"> Dorset &amp; Wilts Fire and Rescue Authority - Consultation of draft Community Safety Plan 24-28</w:t>
      </w:r>
    </w:p>
    <w:p w14:paraId="605D1F04" w14:textId="118CCDB0" w:rsidR="00F0014B" w:rsidRDefault="00F0014B" w:rsidP="00F0014B">
      <w:pPr>
        <w:spacing w:after="0" w:line="240" w:lineRule="auto"/>
        <w:jc w:val="both"/>
        <w:rPr>
          <w:rFonts w:eastAsiaTheme="minorEastAsia"/>
          <w:sz w:val="20"/>
          <w:szCs w:val="20"/>
        </w:rPr>
      </w:pPr>
      <w:r w:rsidRPr="00F0014B">
        <w:rPr>
          <w:rFonts w:eastAsiaTheme="minorEastAsia"/>
          <w:sz w:val="20"/>
          <w:szCs w:val="20"/>
        </w:rPr>
        <w:t xml:space="preserve">Cllr Evans had reviewed the </w:t>
      </w:r>
      <w:r>
        <w:rPr>
          <w:rFonts w:eastAsiaTheme="minorEastAsia"/>
          <w:sz w:val="20"/>
          <w:szCs w:val="20"/>
        </w:rPr>
        <w:t>draft plan and commented that it was an excellent document which was very comprehensive. He urged other Councillors to review it if they had time.</w:t>
      </w:r>
    </w:p>
    <w:p w14:paraId="7487BED9" w14:textId="77777777" w:rsidR="00F0014B" w:rsidRPr="00F0014B" w:rsidRDefault="00F0014B" w:rsidP="00F0014B">
      <w:pPr>
        <w:spacing w:after="0" w:line="240" w:lineRule="auto"/>
        <w:jc w:val="both"/>
        <w:rPr>
          <w:rFonts w:eastAsiaTheme="minorEastAsia"/>
          <w:sz w:val="20"/>
          <w:szCs w:val="20"/>
        </w:rPr>
      </w:pPr>
    </w:p>
    <w:p w14:paraId="40D6E49B" w14:textId="40F43A7E" w:rsidR="00F0014B" w:rsidRDefault="00F0014B" w:rsidP="00F0014B">
      <w:pPr>
        <w:spacing w:after="0" w:line="240" w:lineRule="auto"/>
        <w:jc w:val="both"/>
        <w:rPr>
          <w:rFonts w:eastAsiaTheme="minorEastAsia"/>
          <w:b/>
          <w:bCs/>
          <w:sz w:val="20"/>
          <w:szCs w:val="20"/>
        </w:rPr>
      </w:pPr>
      <w:r>
        <w:rPr>
          <w:rFonts w:eastAsiaTheme="minorEastAsia"/>
          <w:b/>
          <w:bCs/>
          <w:sz w:val="20"/>
          <w:szCs w:val="20"/>
        </w:rPr>
        <w:t>000</w:t>
      </w:r>
      <w:r w:rsidRPr="00F0014B">
        <w:rPr>
          <w:rFonts w:eastAsiaTheme="minorEastAsia"/>
          <w:b/>
          <w:bCs/>
          <w:sz w:val="20"/>
          <w:szCs w:val="20"/>
        </w:rPr>
        <w:t>9</w:t>
      </w:r>
      <w:r>
        <w:rPr>
          <w:rFonts w:eastAsiaTheme="minorEastAsia"/>
          <w:b/>
          <w:bCs/>
          <w:sz w:val="20"/>
          <w:szCs w:val="20"/>
        </w:rPr>
        <w:t>:</w:t>
      </w:r>
      <w:r w:rsidRPr="00F0014B">
        <w:rPr>
          <w:rFonts w:eastAsiaTheme="minorEastAsia"/>
          <w:b/>
          <w:bCs/>
          <w:sz w:val="20"/>
          <w:szCs w:val="20"/>
        </w:rPr>
        <w:t xml:space="preserve"> Election dates and key actions </w:t>
      </w:r>
    </w:p>
    <w:p w14:paraId="74437C29" w14:textId="59CA3F86" w:rsidR="00F0014B" w:rsidRDefault="00F0014B" w:rsidP="00F0014B">
      <w:pPr>
        <w:spacing w:after="0" w:line="240" w:lineRule="auto"/>
        <w:jc w:val="both"/>
        <w:rPr>
          <w:rFonts w:eastAsiaTheme="minorEastAsia"/>
          <w:sz w:val="20"/>
          <w:szCs w:val="20"/>
        </w:rPr>
      </w:pPr>
      <w:r w:rsidRPr="006A2405">
        <w:rPr>
          <w:rFonts w:eastAsiaTheme="minorEastAsia"/>
          <w:sz w:val="20"/>
          <w:szCs w:val="20"/>
        </w:rPr>
        <w:t xml:space="preserve">The Clerk outlined the process for </w:t>
      </w:r>
      <w:r w:rsidR="006A2405" w:rsidRPr="006A2405">
        <w:rPr>
          <w:rFonts w:eastAsiaTheme="minorEastAsia"/>
          <w:sz w:val="20"/>
          <w:szCs w:val="20"/>
        </w:rPr>
        <w:t>resignation and re-applying for a position</w:t>
      </w:r>
      <w:r w:rsidRPr="006A2405">
        <w:rPr>
          <w:rFonts w:eastAsiaTheme="minorEastAsia"/>
          <w:sz w:val="20"/>
          <w:szCs w:val="20"/>
        </w:rPr>
        <w:t xml:space="preserve"> </w:t>
      </w:r>
      <w:r w:rsidR="006A2405" w:rsidRPr="006A2405">
        <w:rPr>
          <w:rFonts w:eastAsiaTheme="minorEastAsia"/>
          <w:sz w:val="20"/>
          <w:szCs w:val="20"/>
        </w:rPr>
        <w:t>on the Parish Council</w:t>
      </w:r>
      <w:r w:rsidR="006A2405">
        <w:rPr>
          <w:rFonts w:eastAsiaTheme="minorEastAsia"/>
          <w:sz w:val="20"/>
          <w:szCs w:val="20"/>
        </w:rPr>
        <w:t>, plus the associated dates. All application forms needed to be hand delivered to County Hall and the Clerk had made an appointment to take all completed forms she receives.</w:t>
      </w:r>
    </w:p>
    <w:p w14:paraId="33F5BAA8" w14:textId="231D9896" w:rsidR="00CB1C13" w:rsidRDefault="00CB1C13" w:rsidP="00F0014B">
      <w:pPr>
        <w:spacing w:after="0" w:line="240" w:lineRule="auto"/>
        <w:jc w:val="both"/>
        <w:rPr>
          <w:rFonts w:eastAsiaTheme="minorEastAsia"/>
          <w:sz w:val="20"/>
          <w:szCs w:val="20"/>
        </w:rPr>
      </w:pPr>
      <w:r>
        <w:rPr>
          <w:rFonts w:eastAsiaTheme="minorEastAsia"/>
          <w:sz w:val="20"/>
          <w:szCs w:val="20"/>
        </w:rPr>
        <w:t>The Clerk also confirmed the new date for the Annual Meeting as 16 May, based on the Doodle Poll that everyone had completed.</w:t>
      </w:r>
    </w:p>
    <w:p w14:paraId="12B87FAB" w14:textId="77777777" w:rsidR="00CB1C13" w:rsidRPr="00F0014B" w:rsidRDefault="00CB1C13" w:rsidP="00F0014B">
      <w:pPr>
        <w:spacing w:after="0" w:line="240" w:lineRule="auto"/>
        <w:jc w:val="both"/>
        <w:rPr>
          <w:rFonts w:eastAsiaTheme="minorEastAsia"/>
          <w:sz w:val="20"/>
          <w:szCs w:val="20"/>
        </w:rPr>
      </w:pPr>
    </w:p>
    <w:p w14:paraId="06602723" w14:textId="77777777" w:rsidR="00CB1C13" w:rsidRDefault="00CB1C13" w:rsidP="00F0014B">
      <w:pPr>
        <w:spacing w:after="0" w:line="240" w:lineRule="auto"/>
        <w:jc w:val="both"/>
        <w:rPr>
          <w:rFonts w:eastAsiaTheme="minorEastAsia"/>
          <w:b/>
          <w:bCs/>
          <w:sz w:val="20"/>
          <w:szCs w:val="20"/>
        </w:rPr>
      </w:pPr>
    </w:p>
    <w:p w14:paraId="0F0CDCD6" w14:textId="41737BC6" w:rsidR="00F0014B" w:rsidRDefault="00F0014B" w:rsidP="00F0014B">
      <w:pPr>
        <w:spacing w:after="0" w:line="240" w:lineRule="auto"/>
        <w:jc w:val="both"/>
        <w:rPr>
          <w:rFonts w:eastAsiaTheme="minorEastAsia"/>
          <w:b/>
          <w:bCs/>
          <w:sz w:val="20"/>
          <w:szCs w:val="20"/>
        </w:rPr>
      </w:pPr>
      <w:r>
        <w:rPr>
          <w:rFonts w:eastAsiaTheme="minorEastAsia"/>
          <w:b/>
          <w:bCs/>
          <w:sz w:val="20"/>
          <w:szCs w:val="20"/>
        </w:rPr>
        <w:lastRenderedPageBreak/>
        <w:t>00</w:t>
      </w:r>
      <w:r w:rsidRPr="00F0014B">
        <w:rPr>
          <w:rFonts w:eastAsiaTheme="minorEastAsia"/>
          <w:b/>
          <w:bCs/>
          <w:sz w:val="20"/>
          <w:szCs w:val="20"/>
        </w:rPr>
        <w:t>10</w:t>
      </w:r>
      <w:r>
        <w:rPr>
          <w:rFonts w:eastAsiaTheme="minorEastAsia"/>
          <w:b/>
          <w:bCs/>
          <w:sz w:val="20"/>
          <w:szCs w:val="20"/>
        </w:rPr>
        <w:t>:</w:t>
      </w:r>
      <w:r w:rsidRPr="00F0014B">
        <w:rPr>
          <w:rFonts w:eastAsiaTheme="minorEastAsia"/>
          <w:b/>
          <w:bCs/>
          <w:sz w:val="20"/>
          <w:szCs w:val="20"/>
        </w:rPr>
        <w:t xml:space="preserve"> Newsletter</w:t>
      </w:r>
    </w:p>
    <w:p w14:paraId="752D7692" w14:textId="32D09326" w:rsidR="00CB1C13" w:rsidRPr="00CB1C13" w:rsidRDefault="00CB1C13" w:rsidP="00F0014B">
      <w:pPr>
        <w:spacing w:after="0" w:line="240" w:lineRule="auto"/>
        <w:jc w:val="both"/>
        <w:rPr>
          <w:rFonts w:eastAsiaTheme="minorEastAsia"/>
          <w:sz w:val="20"/>
          <w:szCs w:val="20"/>
        </w:rPr>
      </w:pPr>
      <w:r w:rsidRPr="00CB1C13">
        <w:rPr>
          <w:rFonts w:eastAsiaTheme="minorEastAsia"/>
          <w:sz w:val="20"/>
          <w:szCs w:val="20"/>
        </w:rPr>
        <w:t>The draft text for a short welcome letter for new members of the Parish, once the boundary changes had taken place, had been circulated and several Councillors had commented.</w:t>
      </w:r>
      <w:r>
        <w:rPr>
          <w:rFonts w:eastAsiaTheme="minorEastAsia"/>
          <w:sz w:val="20"/>
          <w:szCs w:val="20"/>
        </w:rPr>
        <w:t xml:space="preserve"> A few more changes were </w:t>
      </w:r>
      <w:proofErr w:type="gramStart"/>
      <w:r>
        <w:rPr>
          <w:rFonts w:eastAsiaTheme="minorEastAsia"/>
          <w:sz w:val="20"/>
          <w:szCs w:val="20"/>
        </w:rPr>
        <w:t>agreed</w:t>
      </w:r>
      <w:proofErr w:type="gramEnd"/>
      <w:r>
        <w:rPr>
          <w:rFonts w:eastAsiaTheme="minorEastAsia"/>
          <w:sz w:val="20"/>
          <w:szCs w:val="20"/>
        </w:rPr>
        <w:t xml:space="preserve"> and the Clerk would send round the final version for distribution by hand over the coming weeks.</w:t>
      </w:r>
    </w:p>
    <w:p w14:paraId="2BD36051" w14:textId="77777777" w:rsidR="006A2405" w:rsidRPr="00F0014B" w:rsidRDefault="006A2405" w:rsidP="00F0014B">
      <w:pPr>
        <w:spacing w:after="0" w:line="240" w:lineRule="auto"/>
        <w:jc w:val="both"/>
        <w:rPr>
          <w:rFonts w:eastAsiaTheme="minorEastAsia"/>
          <w:b/>
          <w:bCs/>
          <w:sz w:val="20"/>
          <w:szCs w:val="20"/>
        </w:rPr>
      </w:pPr>
    </w:p>
    <w:p w14:paraId="15D576FC" w14:textId="36984E02" w:rsidR="00B5376C" w:rsidRPr="00D74D5D" w:rsidRDefault="00083A03" w:rsidP="00D74D5D">
      <w:pPr>
        <w:spacing w:after="0" w:line="240" w:lineRule="auto"/>
        <w:jc w:val="both"/>
        <w:rPr>
          <w:rFonts w:eastAsiaTheme="minorEastAsia"/>
          <w:b/>
          <w:sz w:val="20"/>
          <w:szCs w:val="20"/>
        </w:rPr>
      </w:pPr>
      <w:r w:rsidRPr="00083A03">
        <w:rPr>
          <w:rFonts w:eastAsiaTheme="minorEastAsia"/>
          <w:b/>
          <w:bCs/>
          <w:sz w:val="20"/>
          <w:szCs w:val="20"/>
        </w:rPr>
        <w:t>00</w:t>
      </w:r>
      <w:r w:rsidR="00F0014B">
        <w:rPr>
          <w:rFonts w:eastAsiaTheme="minorEastAsia"/>
          <w:b/>
          <w:bCs/>
          <w:sz w:val="20"/>
          <w:szCs w:val="20"/>
        </w:rPr>
        <w:t>11</w:t>
      </w:r>
      <w:r w:rsidRPr="00083A03">
        <w:rPr>
          <w:rFonts w:eastAsiaTheme="minorEastAsia"/>
          <w:b/>
          <w:bCs/>
          <w:sz w:val="20"/>
          <w:szCs w:val="20"/>
        </w:rPr>
        <w:t>:</w:t>
      </w:r>
      <w:r w:rsidR="00D74D5D">
        <w:rPr>
          <w:rFonts w:eastAsiaTheme="minorEastAsia"/>
          <w:b/>
          <w:sz w:val="20"/>
          <w:szCs w:val="20"/>
        </w:rPr>
        <w:t xml:space="preserve"> </w:t>
      </w:r>
      <w:r w:rsidR="00B22D02">
        <w:rPr>
          <w:rFonts w:eastAsiaTheme="minorEastAsia"/>
          <w:b/>
          <w:sz w:val="20"/>
          <w:szCs w:val="20"/>
        </w:rPr>
        <w:t xml:space="preserve">Reports from </w:t>
      </w:r>
      <w:r w:rsidR="00FF0D84">
        <w:rPr>
          <w:rFonts w:eastAsiaTheme="minorEastAsia"/>
          <w:b/>
          <w:sz w:val="20"/>
          <w:szCs w:val="20"/>
        </w:rPr>
        <w:t xml:space="preserve">Lead </w:t>
      </w:r>
      <w:r w:rsidR="00B22D02">
        <w:rPr>
          <w:rFonts w:eastAsiaTheme="minorEastAsia"/>
          <w:b/>
          <w:sz w:val="20"/>
          <w:szCs w:val="20"/>
        </w:rPr>
        <w:t>Councillors</w:t>
      </w:r>
    </w:p>
    <w:p w14:paraId="6E71533F" w14:textId="3691B3C8" w:rsidR="00B5376C" w:rsidRPr="003F417B" w:rsidRDefault="003F417B" w:rsidP="00520CD9">
      <w:pPr>
        <w:rPr>
          <w:bCs/>
          <w:sz w:val="20"/>
          <w:szCs w:val="20"/>
        </w:rPr>
      </w:pPr>
      <w:r>
        <w:rPr>
          <w:b/>
          <w:sz w:val="20"/>
          <w:szCs w:val="20"/>
        </w:rPr>
        <w:tab/>
      </w:r>
      <w:r w:rsidRPr="003F417B">
        <w:rPr>
          <w:bCs/>
          <w:sz w:val="20"/>
          <w:szCs w:val="20"/>
        </w:rPr>
        <w:t xml:space="preserve">Local Reports </w:t>
      </w:r>
    </w:p>
    <w:tbl>
      <w:tblPr>
        <w:tblStyle w:val="TableGrid"/>
        <w:tblW w:w="9493" w:type="dxa"/>
        <w:tblLook w:val="04A0" w:firstRow="1" w:lastRow="0" w:firstColumn="1" w:lastColumn="0" w:noHBand="0" w:noVBand="1"/>
      </w:tblPr>
      <w:tblGrid>
        <w:gridCol w:w="3012"/>
        <w:gridCol w:w="2990"/>
        <w:gridCol w:w="3491"/>
      </w:tblGrid>
      <w:tr w:rsidR="00D74D5D" w:rsidRPr="003F417B" w14:paraId="5FE5A882" w14:textId="77777777" w:rsidTr="008563C3">
        <w:tc>
          <w:tcPr>
            <w:tcW w:w="3012" w:type="dxa"/>
            <w:tcBorders>
              <w:top w:val="single" w:sz="4" w:space="0" w:color="auto"/>
              <w:left w:val="single" w:sz="4" w:space="0" w:color="auto"/>
              <w:bottom w:val="single" w:sz="4" w:space="0" w:color="auto"/>
              <w:right w:val="single" w:sz="4" w:space="0" w:color="auto"/>
            </w:tcBorders>
            <w:hideMark/>
          </w:tcPr>
          <w:p w14:paraId="71394050" w14:textId="2DD17AAB" w:rsidR="00D74D5D" w:rsidRPr="003F417B" w:rsidRDefault="00D74D5D" w:rsidP="00D74D5D">
            <w:pPr>
              <w:numPr>
                <w:ilvl w:val="0"/>
                <w:numId w:val="4"/>
              </w:numPr>
              <w:contextualSpacing/>
              <w:rPr>
                <w:rFonts w:eastAsiaTheme="minorEastAsia"/>
                <w:sz w:val="20"/>
                <w:szCs w:val="20"/>
              </w:rPr>
            </w:pPr>
            <w:r w:rsidRPr="002C1E55">
              <w:rPr>
                <w:b/>
                <w:sz w:val="20"/>
                <w:szCs w:val="20"/>
              </w:rPr>
              <w:t xml:space="preserve">Footpaths                     </w:t>
            </w:r>
            <w:r w:rsidRPr="002C1E55">
              <w:rPr>
                <w:b/>
                <w:color w:val="FF0000"/>
                <w:sz w:val="20"/>
                <w:szCs w:val="20"/>
              </w:rPr>
              <w:t>SR</w:t>
            </w:r>
            <w:r w:rsidRPr="002C1E55">
              <w:rPr>
                <w:sz w:val="20"/>
                <w:szCs w:val="20"/>
              </w:rPr>
              <w:t xml:space="preserve"> </w:t>
            </w:r>
          </w:p>
        </w:tc>
        <w:tc>
          <w:tcPr>
            <w:tcW w:w="2990" w:type="dxa"/>
            <w:tcBorders>
              <w:top w:val="single" w:sz="4" w:space="0" w:color="auto"/>
              <w:left w:val="single" w:sz="4" w:space="0" w:color="auto"/>
              <w:bottom w:val="single" w:sz="4" w:space="0" w:color="auto"/>
              <w:right w:val="single" w:sz="4" w:space="0" w:color="auto"/>
            </w:tcBorders>
            <w:hideMark/>
          </w:tcPr>
          <w:p w14:paraId="3C653F10" w14:textId="3EB2299D" w:rsidR="00D74D5D" w:rsidRPr="003F417B" w:rsidRDefault="00D74D5D" w:rsidP="00D74D5D">
            <w:pPr>
              <w:numPr>
                <w:ilvl w:val="0"/>
                <w:numId w:val="4"/>
              </w:numPr>
              <w:contextualSpacing/>
              <w:rPr>
                <w:rFonts w:eastAsiaTheme="minorEastAsia"/>
                <w:b/>
                <w:sz w:val="20"/>
                <w:szCs w:val="20"/>
              </w:rPr>
            </w:pPr>
            <w:r w:rsidRPr="002C1E55">
              <w:rPr>
                <w:b/>
                <w:sz w:val="20"/>
                <w:szCs w:val="20"/>
              </w:rPr>
              <w:t xml:space="preserve">Resilience                 </w:t>
            </w:r>
            <w:r w:rsidR="000E78EE">
              <w:rPr>
                <w:b/>
                <w:sz w:val="20"/>
                <w:szCs w:val="20"/>
              </w:rPr>
              <w:t xml:space="preserve"> </w:t>
            </w:r>
            <w:r w:rsidRPr="002C1E55">
              <w:rPr>
                <w:b/>
                <w:color w:val="FF0000"/>
                <w:sz w:val="20"/>
                <w:szCs w:val="20"/>
              </w:rPr>
              <w:t>AS</w:t>
            </w:r>
          </w:p>
        </w:tc>
        <w:tc>
          <w:tcPr>
            <w:tcW w:w="3491" w:type="dxa"/>
            <w:tcBorders>
              <w:top w:val="single" w:sz="4" w:space="0" w:color="auto"/>
              <w:left w:val="single" w:sz="4" w:space="0" w:color="auto"/>
              <w:bottom w:val="single" w:sz="4" w:space="0" w:color="auto"/>
              <w:right w:val="single" w:sz="4" w:space="0" w:color="auto"/>
            </w:tcBorders>
            <w:hideMark/>
          </w:tcPr>
          <w:p w14:paraId="13312859" w14:textId="1205F1EF" w:rsidR="00D74D5D" w:rsidRPr="003F417B" w:rsidRDefault="00D74D5D" w:rsidP="00D74D5D">
            <w:pPr>
              <w:numPr>
                <w:ilvl w:val="0"/>
                <w:numId w:val="4"/>
              </w:numPr>
              <w:contextualSpacing/>
              <w:rPr>
                <w:rFonts w:eastAsiaTheme="minorEastAsia"/>
                <w:b/>
                <w:sz w:val="20"/>
                <w:szCs w:val="20"/>
              </w:rPr>
            </w:pPr>
            <w:r w:rsidRPr="002C1E55">
              <w:rPr>
                <w:b/>
                <w:sz w:val="20"/>
                <w:szCs w:val="20"/>
              </w:rPr>
              <w:t xml:space="preserve">DAPTC                                </w:t>
            </w:r>
            <w:r w:rsidRPr="002C1E55">
              <w:rPr>
                <w:b/>
                <w:color w:val="FF0000"/>
                <w:sz w:val="20"/>
                <w:szCs w:val="20"/>
              </w:rPr>
              <w:t>PH</w:t>
            </w:r>
          </w:p>
        </w:tc>
      </w:tr>
      <w:tr w:rsidR="00D74D5D" w:rsidRPr="003F417B" w14:paraId="16B6062B" w14:textId="77777777" w:rsidTr="008563C3">
        <w:tc>
          <w:tcPr>
            <w:tcW w:w="3012" w:type="dxa"/>
            <w:tcBorders>
              <w:top w:val="single" w:sz="4" w:space="0" w:color="auto"/>
              <w:left w:val="single" w:sz="4" w:space="0" w:color="auto"/>
              <w:bottom w:val="single" w:sz="4" w:space="0" w:color="auto"/>
              <w:right w:val="single" w:sz="4" w:space="0" w:color="auto"/>
            </w:tcBorders>
          </w:tcPr>
          <w:p w14:paraId="77823045" w14:textId="6ED73815" w:rsidR="00D74D5D" w:rsidRPr="00D74D5D" w:rsidRDefault="00D74D5D" w:rsidP="00D74D5D">
            <w:pPr>
              <w:pStyle w:val="ListParagraph"/>
              <w:numPr>
                <w:ilvl w:val="0"/>
                <w:numId w:val="4"/>
              </w:numPr>
              <w:rPr>
                <w:sz w:val="20"/>
                <w:szCs w:val="20"/>
              </w:rPr>
            </w:pPr>
            <w:r w:rsidRPr="00D74D5D">
              <w:rPr>
                <w:b/>
                <w:sz w:val="20"/>
                <w:szCs w:val="20"/>
              </w:rPr>
              <w:t xml:space="preserve">BLAP Steering </w:t>
            </w:r>
            <w:proofErr w:type="gramStart"/>
            <w:r w:rsidRPr="00D74D5D">
              <w:rPr>
                <w:b/>
                <w:sz w:val="20"/>
                <w:szCs w:val="20"/>
              </w:rPr>
              <w:t xml:space="preserve">Group  </w:t>
            </w:r>
            <w:r w:rsidRPr="00D74D5D">
              <w:rPr>
                <w:b/>
                <w:color w:val="FF0000"/>
                <w:sz w:val="20"/>
                <w:szCs w:val="20"/>
              </w:rPr>
              <w:t>AS</w:t>
            </w:r>
            <w:proofErr w:type="gramEnd"/>
          </w:p>
        </w:tc>
        <w:tc>
          <w:tcPr>
            <w:tcW w:w="2990" w:type="dxa"/>
            <w:tcBorders>
              <w:top w:val="single" w:sz="4" w:space="0" w:color="auto"/>
              <w:left w:val="single" w:sz="4" w:space="0" w:color="auto"/>
              <w:bottom w:val="single" w:sz="4" w:space="0" w:color="auto"/>
              <w:right w:val="single" w:sz="4" w:space="0" w:color="auto"/>
            </w:tcBorders>
            <w:hideMark/>
          </w:tcPr>
          <w:p w14:paraId="5882BA15" w14:textId="661F8F19" w:rsidR="00D74D5D" w:rsidRPr="003F417B" w:rsidRDefault="00D74D5D" w:rsidP="00D74D5D">
            <w:pPr>
              <w:numPr>
                <w:ilvl w:val="0"/>
                <w:numId w:val="4"/>
              </w:numPr>
              <w:contextualSpacing/>
              <w:rPr>
                <w:rFonts w:eastAsiaTheme="minorEastAsia"/>
                <w:b/>
                <w:sz w:val="20"/>
                <w:szCs w:val="20"/>
              </w:rPr>
            </w:pPr>
            <w:r w:rsidRPr="002C1E55">
              <w:rPr>
                <w:b/>
                <w:sz w:val="20"/>
                <w:szCs w:val="20"/>
              </w:rPr>
              <w:t xml:space="preserve">BLAP Parish Liaison </w:t>
            </w:r>
            <w:r w:rsidRPr="002C1E55">
              <w:rPr>
                <w:b/>
                <w:color w:val="FF0000"/>
                <w:sz w:val="20"/>
                <w:szCs w:val="20"/>
              </w:rPr>
              <w:t>NDB</w:t>
            </w:r>
          </w:p>
        </w:tc>
        <w:tc>
          <w:tcPr>
            <w:tcW w:w="3491" w:type="dxa"/>
            <w:tcBorders>
              <w:top w:val="single" w:sz="4" w:space="0" w:color="auto"/>
              <w:left w:val="single" w:sz="4" w:space="0" w:color="auto"/>
              <w:bottom w:val="single" w:sz="4" w:space="0" w:color="auto"/>
              <w:right w:val="single" w:sz="4" w:space="0" w:color="auto"/>
            </w:tcBorders>
            <w:hideMark/>
          </w:tcPr>
          <w:p w14:paraId="2A298A94" w14:textId="452BDC60" w:rsidR="00D74D5D" w:rsidRPr="003F417B" w:rsidRDefault="00D74D5D" w:rsidP="00D74D5D">
            <w:pPr>
              <w:numPr>
                <w:ilvl w:val="0"/>
                <w:numId w:val="4"/>
              </w:numPr>
              <w:contextualSpacing/>
              <w:rPr>
                <w:rFonts w:eastAsiaTheme="minorEastAsia"/>
                <w:b/>
                <w:sz w:val="20"/>
                <w:szCs w:val="20"/>
              </w:rPr>
            </w:pPr>
            <w:r w:rsidRPr="002C1E55">
              <w:rPr>
                <w:b/>
                <w:sz w:val="20"/>
                <w:szCs w:val="20"/>
              </w:rPr>
              <w:t xml:space="preserve">Bridport Area Neighbourhood Plan – JCC                          </w:t>
            </w:r>
            <w:r w:rsidR="000E78EE">
              <w:rPr>
                <w:b/>
                <w:sz w:val="20"/>
                <w:szCs w:val="20"/>
              </w:rPr>
              <w:t xml:space="preserve"> </w:t>
            </w:r>
            <w:r w:rsidRPr="002C1E55">
              <w:rPr>
                <w:b/>
                <w:color w:val="FF0000"/>
                <w:sz w:val="20"/>
                <w:szCs w:val="20"/>
              </w:rPr>
              <w:t>PH</w:t>
            </w:r>
          </w:p>
        </w:tc>
      </w:tr>
      <w:tr w:rsidR="00D74D5D" w:rsidRPr="003F417B" w14:paraId="3F7BB5C8" w14:textId="77777777" w:rsidTr="008563C3">
        <w:tc>
          <w:tcPr>
            <w:tcW w:w="3012" w:type="dxa"/>
            <w:tcBorders>
              <w:top w:val="single" w:sz="4" w:space="0" w:color="auto"/>
              <w:left w:val="single" w:sz="4" w:space="0" w:color="auto"/>
              <w:bottom w:val="single" w:sz="4" w:space="0" w:color="auto"/>
              <w:right w:val="single" w:sz="4" w:space="0" w:color="auto"/>
            </w:tcBorders>
            <w:hideMark/>
          </w:tcPr>
          <w:p w14:paraId="60174E26" w14:textId="0E8A1193" w:rsidR="00D74D5D" w:rsidRPr="003F417B" w:rsidRDefault="00D74D5D" w:rsidP="00D74D5D">
            <w:pPr>
              <w:numPr>
                <w:ilvl w:val="0"/>
                <w:numId w:val="4"/>
              </w:numPr>
              <w:contextualSpacing/>
              <w:rPr>
                <w:rFonts w:eastAsiaTheme="minorEastAsia"/>
                <w:b/>
                <w:sz w:val="20"/>
                <w:szCs w:val="20"/>
              </w:rPr>
            </w:pPr>
            <w:r w:rsidRPr="002C1E55">
              <w:rPr>
                <w:b/>
                <w:sz w:val="20"/>
                <w:szCs w:val="20"/>
              </w:rPr>
              <w:t xml:space="preserve">Tree Officer/Ancient Monuments                 </w:t>
            </w:r>
            <w:r w:rsidRPr="002C1E55">
              <w:rPr>
                <w:b/>
                <w:color w:val="FF0000"/>
                <w:sz w:val="20"/>
                <w:szCs w:val="20"/>
              </w:rPr>
              <w:t>SR</w:t>
            </w:r>
          </w:p>
        </w:tc>
        <w:tc>
          <w:tcPr>
            <w:tcW w:w="2990" w:type="dxa"/>
            <w:tcBorders>
              <w:top w:val="single" w:sz="4" w:space="0" w:color="auto"/>
              <w:left w:val="single" w:sz="4" w:space="0" w:color="auto"/>
              <w:bottom w:val="single" w:sz="4" w:space="0" w:color="auto"/>
              <w:right w:val="single" w:sz="4" w:space="0" w:color="auto"/>
            </w:tcBorders>
            <w:hideMark/>
          </w:tcPr>
          <w:p w14:paraId="791E0049" w14:textId="24A1C854" w:rsidR="00D74D5D" w:rsidRPr="003F417B" w:rsidRDefault="00D74D5D" w:rsidP="00D74D5D">
            <w:pPr>
              <w:numPr>
                <w:ilvl w:val="0"/>
                <w:numId w:val="4"/>
              </w:numPr>
              <w:contextualSpacing/>
              <w:rPr>
                <w:rFonts w:eastAsiaTheme="minorEastAsia"/>
                <w:b/>
                <w:sz w:val="20"/>
                <w:szCs w:val="20"/>
              </w:rPr>
            </w:pPr>
            <w:r w:rsidRPr="002C1E55">
              <w:rPr>
                <w:b/>
                <w:sz w:val="20"/>
                <w:szCs w:val="20"/>
              </w:rPr>
              <w:t xml:space="preserve">Community Governance Review                      </w:t>
            </w:r>
            <w:r w:rsidRPr="002C1E55">
              <w:rPr>
                <w:b/>
                <w:color w:val="FF0000"/>
                <w:sz w:val="20"/>
                <w:szCs w:val="20"/>
              </w:rPr>
              <w:t>PH</w:t>
            </w:r>
            <w:r w:rsidRPr="002C1E55">
              <w:rPr>
                <w:b/>
                <w:sz w:val="20"/>
                <w:szCs w:val="20"/>
              </w:rPr>
              <w:t xml:space="preserve"> </w:t>
            </w:r>
          </w:p>
        </w:tc>
        <w:tc>
          <w:tcPr>
            <w:tcW w:w="3491" w:type="dxa"/>
            <w:tcBorders>
              <w:top w:val="single" w:sz="4" w:space="0" w:color="auto"/>
              <w:left w:val="single" w:sz="4" w:space="0" w:color="auto"/>
              <w:bottom w:val="single" w:sz="4" w:space="0" w:color="auto"/>
              <w:right w:val="single" w:sz="4" w:space="0" w:color="auto"/>
            </w:tcBorders>
            <w:hideMark/>
          </w:tcPr>
          <w:p w14:paraId="0EFDF3B9" w14:textId="59199311" w:rsidR="00D74D5D" w:rsidRPr="003F417B" w:rsidRDefault="00D74D5D" w:rsidP="00D74D5D">
            <w:pPr>
              <w:numPr>
                <w:ilvl w:val="0"/>
                <w:numId w:val="4"/>
              </w:numPr>
              <w:contextualSpacing/>
              <w:rPr>
                <w:rFonts w:eastAsiaTheme="minorEastAsia"/>
                <w:b/>
                <w:sz w:val="20"/>
                <w:szCs w:val="20"/>
              </w:rPr>
            </w:pPr>
            <w:r w:rsidRPr="002C1E55">
              <w:rPr>
                <w:b/>
                <w:sz w:val="20"/>
                <w:szCs w:val="20"/>
              </w:rPr>
              <w:t xml:space="preserve">Bridport Area Neighbourhood Plan – Steering Group    </w:t>
            </w:r>
            <w:r w:rsidR="000E78EE">
              <w:rPr>
                <w:b/>
                <w:sz w:val="20"/>
                <w:szCs w:val="20"/>
              </w:rPr>
              <w:t xml:space="preserve">  </w:t>
            </w:r>
            <w:r w:rsidRPr="002C1E55">
              <w:rPr>
                <w:b/>
                <w:color w:val="FF0000"/>
                <w:sz w:val="20"/>
                <w:szCs w:val="20"/>
              </w:rPr>
              <w:t>PH</w:t>
            </w:r>
          </w:p>
        </w:tc>
      </w:tr>
      <w:tr w:rsidR="00D74D5D" w:rsidRPr="003F417B" w14:paraId="2894F7E7" w14:textId="77777777" w:rsidTr="008563C3">
        <w:tc>
          <w:tcPr>
            <w:tcW w:w="3012" w:type="dxa"/>
            <w:tcBorders>
              <w:top w:val="single" w:sz="4" w:space="0" w:color="auto"/>
              <w:left w:val="single" w:sz="4" w:space="0" w:color="auto"/>
              <w:bottom w:val="single" w:sz="4" w:space="0" w:color="auto"/>
              <w:right w:val="single" w:sz="4" w:space="0" w:color="auto"/>
            </w:tcBorders>
            <w:hideMark/>
          </w:tcPr>
          <w:p w14:paraId="07F98EA1" w14:textId="047B5C75" w:rsidR="00D74D5D" w:rsidRPr="003F417B" w:rsidRDefault="00D74D5D" w:rsidP="00D74D5D">
            <w:pPr>
              <w:numPr>
                <w:ilvl w:val="0"/>
                <w:numId w:val="4"/>
              </w:numPr>
              <w:contextualSpacing/>
              <w:rPr>
                <w:rFonts w:eastAsiaTheme="minorEastAsia"/>
                <w:b/>
                <w:sz w:val="20"/>
                <w:szCs w:val="20"/>
              </w:rPr>
            </w:pPr>
            <w:proofErr w:type="spellStart"/>
            <w:r w:rsidRPr="002C1E55">
              <w:rPr>
                <w:b/>
                <w:sz w:val="20"/>
                <w:szCs w:val="20"/>
              </w:rPr>
              <w:t>Symene</w:t>
            </w:r>
            <w:proofErr w:type="spellEnd"/>
            <w:r w:rsidRPr="002C1E55">
              <w:rPr>
                <w:b/>
                <w:sz w:val="20"/>
                <w:szCs w:val="20"/>
              </w:rPr>
              <w:t xml:space="preserve"> CLT                 </w:t>
            </w:r>
            <w:r w:rsidRPr="002C1E55">
              <w:rPr>
                <w:b/>
                <w:color w:val="FF0000"/>
                <w:sz w:val="20"/>
                <w:szCs w:val="20"/>
              </w:rPr>
              <w:t>AS</w:t>
            </w:r>
          </w:p>
        </w:tc>
        <w:tc>
          <w:tcPr>
            <w:tcW w:w="2990" w:type="dxa"/>
            <w:tcBorders>
              <w:top w:val="single" w:sz="4" w:space="0" w:color="auto"/>
              <w:left w:val="single" w:sz="4" w:space="0" w:color="auto"/>
              <w:bottom w:val="single" w:sz="4" w:space="0" w:color="auto"/>
              <w:right w:val="single" w:sz="4" w:space="0" w:color="auto"/>
            </w:tcBorders>
            <w:hideMark/>
          </w:tcPr>
          <w:p w14:paraId="0BE16938" w14:textId="304C3C1D" w:rsidR="00D74D5D" w:rsidRPr="003F417B" w:rsidRDefault="00D74D5D" w:rsidP="00D74D5D">
            <w:pPr>
              <w:numPr>
                <w:ilvl w:val="0"/>
                <w:numId w:val="4"/>
              </w:numPr>
              <w:contextualSpacing/>
              <w:rPr>
                <w:rFonts w:eastAsiaTheme="minorEastAsia"/>
                <w:b/>
                <w:sz w:val="20"/>
                <w:szCs w:val="20"/>
              </w:rPr>
            </w:pPr>
            <w:proofErr w:type="spellStart"/>
            <w:r w:rsidRPr="002C1E55">
              <w:rPr>
                <w:b/>
                <w:sz w:val="20"/>
                <w:szCs w:val="20"/>
              </w:rPr>
              <w:t>Symene</w:t>
            </w:r>
            <w:proofErr w:type="spellEnd"/>
            <w:r w:rsidRPr="002C1E55">
              <w:rPr>
                <w:b/>
                <w:sz w:val="20"/>
                <w:szCs w:val="20"/>
              </w:rPr>
              <w:t xml:space="preserve"> Voice   </w:t>
            </w:r>
            <w:r w:rsidRPr="002C1E55">
              <w:rPr>
                <w:b/>
                <w:color w:val="FF0000"/>
                <w:sz w:val="20"/>
                <w:szCs w:val="20"/>
              </w:rPr>
              <w:t>NDB/VH</w:t>
            </w:r>
          </w:p>
        </w:tc>
        <w:tc>
          <w:tcPr>
            <w:tcW w:w="3491" w:type="dxa"/>
            <w:tcBorders>
              <w:top w:val="single" w:sz="4" w:space="0" w:color="auto"/>
              <w:left w:val="single" w:sz="4" w:space="0" w:color="auto"/>
              <w:bottom w:val="single" w:sz="4" w:space="0" w:color="auto"/>
              <w:right w:val="single" w:sz="4" w:space="0" w:color="auto"/>
            </w:tcBorders>
            <w:hideMark/>
          </w:tcPr>
          <w:p w14:paraId="618E3BB2" w14:textId="314E076E" w:rsidR="00D74D5D" w:rsidRPr="003F417B" w:rsidRDefault="00D74D5D" w:rsidP="00D74D5D">
            <w:pPr>
              <w:numPr>
                <w:ilvl w:val="0"/>
                <w:numId w:val="4"/>
              </w:numPr>
              <w:contextualSpacing/>
              <w:rPr>
                <w:rFonts w:eastAsiaTheme="minorEastAsia"/>
                <w:b/>
                <w:sz w:val="20"/>
                <w:szCs w:val="20"/>
              </w:rPr>
            </w:pPr>
            <w:r w:rsidRPr="002C1E55">
              <w:rPr>
                <w:b/>
                <w:sz w:val="20"/>
                <w:szCs w:val="20"/>
              </w:rPr>
              <w:t xml:space="preserve">Coastal Matters               </w:t>
            </w:r>
            <w:r w:rsidR="000E78EE">
              <w:rPr>
                <w:b/>
                <w:sz w:val="20"/>
                <w:szCs w:val="20"/>
              </w:rPr>
              <w:t xml:space="preserve">  </w:t>
            </w:r>
            <w:r w:rsidRPr="002C1E55">
              <w:rPr>
                <w:b/>
                <w:color w:val="FF0000"/>
                <w:sz w:val="20"/>
                <w:szCs w:val="20"/>
              </w:rPr>
              <w:t>TC</w:t>
            </w:r>
          </w:p>
        </w:tc>
      </w:tr>
      <w:tr w:rsidR="00D74D5D" w:rsidRPr="003F417B" w14:paraId="0D756FB2" w14:textId="77777777" w:rsidTr="008563C3">
        <w:tc>
          <w:tcPr>
            <w:tcW w:w="3012" w:type="dxa"/>
            <w:tcBorders>
              <w:top w:val="single" w:sz="4" w:space="0" w:color="auto"/>
              <w:left w:val="single" w:sz="4" w:space="0" w:color="auto"/>
              <w:bottom w:val="single" w:sz="4" w:space="0" w:color="auto"/>
              <w:right w:val="single" w:sz="4" w:space="0" w:color="auto"/>
            </w:tcBorders>
            <w:hideMark/>
          </w:tcPr>
          <w:p w14:paraId="75F72365" w14:textId="2EB1A8AD" w:rsidR="00D74D5D" w:rsidRPr="003F417B" w:rsidRDefault="00D74D5D" w:rsidP="00D74D5D">
            <w:pPr>
              <w:numPr>
                <w:ilvl w:val="0"/>
                <w:numId w:val="4"/>
              </w:numPr>
              <w:contextualSpacing/>
              <w:rPr>
                <w:rFonts w:eastAsiaTheme="minorEastAsia"/>
                <w:b/>
                <w:sz w:val="20"/>
                <w:szCs w:val="20"/>
              </w:rPr>
            </w:pPr>
            <w:r w:rsidRPr="002C1E55">
              <w:rPr>
                <w:b/>
                <w:sz w:val="20"/>
                <w:szCs w:val="20"/>
              </w:rPr>
              <w:t xml:space="preserve">Allotments                   </w:t>
            </w:r>
            <w:r w:rsidRPr="002C1E55">
              <w:rPr>
                <w:b/>
                <w:color w:val="FF0000"/>
                <w:sz w:val="20"/>
                <w:szCs w:val="20"/>
              </w:rPr>
              <w:t>TC</w:t>
            </w:r>
          </w:p>
        </w:tc>
        <w:tc>
          <w:tcPr>
            <w:tcW w:w="2990" w:type="dxa"/>
            <w:tcBorders>
              <w:top w:val="single" w:sz="4" w:space="0" w:color="auto"/>
              <w:left w:val="single" w:sz="4" w:space="0" w:color="auto"/>
              <w:bottom w:val="single" w:sz="4" w:space="0" w:color="auto"/>
              <w:right w:val="single" w:sz="4" w:space="0" w:color="auto"/>
            </w:tcBorders>
            <w:hideMark/>
          </w:tcPr>
          <w:p w14:paraId="2515C8AA" w14:textId="53F34499" w:rsidR="00D74D5D" w:rsidRPr="003F417B" w:rsidRDefault="00D74D5D" w:rsidP="00D74D5D">
            <w:pPr>
              <w:numPr>
                <w:ilvl w:val="0"/>
                <w:numId w:val="4"/>
              </w:numPr>
              <w:contextualSpacing/>
              <w:rPr>
                <w:rFonts w:eastAsiaTheme="minorEastAsia"/>
                <w:b/>
                <w:sz w:val="20"/>
                <w:szCs w:val="20"/>
              </w:rPr>
            </w:pPr>
            <w:proofErr w:type="spellStart"/>
            <w:r w:rsidRPr="002C1E55">
              <w:rPr>
                <w:b/>
                <w:sz w:val="20"/>
                <w:szCs w:val="20"/>
              </w:rPr>
              <w:t>Lengthsman</w:t>
            </w:r>
            <w:proofErr w:type="spellEnd"/>
            <w:r w:rsidRPr="002C1E55">
              <w:rPr>
                <w:b/>
                <w:sz w:val="20"/>
                <w:szCs w:val="20"/>
              </w:rPr>
              <w:t xml:space="preserve"> Link    </w:t>
            </w:r>
            <w:r w:rsidR="000E78EE">
              <w:rPr>
                <w:b/>
                <w:sz w:val="20"/>
                <w:szCs w:val="20"/>
              </w:rPr>
              <w:t xml:space="preserve"> </w:t>
            </w:r>
            <w:r w:rsidRPr="002C1E55">
              <w:rPr>
                <w:b/>
                <w:color w:val="FF0000"/>
                <w:sz w:val="20"/>
                <w:szCs w:val="20"/>
              </w:rPr>
              <w:t>SR</w:t>
            </w:r>
          </w:p>
        </w:tc>
        <w:tc>
          <w:tcPr>
            <w:tcW w:w="3491" w:type="dxa"/>
            <w:tcBorders>
              <w:top w:val="single" w:sz="4" w:space="0" w:color="auto"/>
              <w:left w:val="single" w:sz="4" w:space="0" w:color="auto"/>
              <w:bottom w:val="single" w:sz="4" w:space="0" w:color="auto"/>
              <w:right w:val="single" w:sz="4" w:space="0" w:color="auto"/>
            </w:tcBorders>
            <w:hideMark/>
          </w:tcPr>
          <w:p w14:paraId="4FBFD5AF" w14:textId="305E54A2" w:rsidR="00D74D5D" w:rsidRPr="003F417B" w:rsidRDefault="00D74D5D" w:rsidP="00D74D5D">
            <w:pPr>
              <w:numPr>
                <w:ilvl w:val="0"/>
                <w:numId w:val="4"/>
              </w:numPr>
              <w:contextualSpacing/>
              <w:rPr>
                <w:rFonts w:eastAsiaTheme="minorEastAsia"/>
                <w:b/>
                <w:sz w:val="20"/>
                <w:szCs w:val="20"/>
              </w:rPr>
            </w:pPr>
            <w:r w:rsidRPr="002C1E55">
              <w:rPr>
                <w:b/>
                <w:sz w:val="20"/>
                <w:szCs w:val="20"/>
              </w:rPr>
              <w:t xml:space="preserve">Climate and </w:t>
            </w:r>
            <w:proofErr w:type="gramStart"/>
            <w:r w:rsidRPr="002C1E55">
              <w:rPr>
                <w:b/>
                <w:sz w:val="20"/>
                <w:szCs w:val="20"/>
              </w:rPr>
              <w:t xml:space="preserve">Waterways  </w:t>
            </w:r>
            <w:r w:rsidRPr="002C1E55">
              <w:rPr>
                <w:b/>
                <w:color w:val="FF0000"/>
                <w:sz w:val="20"/>
                <w:szCs w:val="20"/>
              </w:rPr>
              <w:t>SE</w:t>
            </w:r>
            <w:proofErr w:type="gramEnd"/>
          </w:p>
        </w:tc>
      </w:tr>
      <w:tr w:rsidR="00D74D5D" w:rsidRPr="003F417B" w14:paraId="6FBFBEBB" w14:textId="77777777" w:rsidTr="008563C3">
        <w:tc>
          <w:tcPr>
            <w:tcW w:w="3012" w:type="dxa"/>
            <w:tcBorders>
              <w:top w:val="single" w:sz="4" w:space="0" w:color="auto"/>
              <w:left w:val="single" w:sz="4" w:space="0" w:color="auto"/>
              <w:bottom w:val="single" w:sz="4" w:space="0" w:color="auto"/>
              <w:right w:val="single" w:sz="4" w:space="0" w:color="auto"/>
            </w:tcBorders>
            <w:hideMark/>
          </w:tcPr>
          <w:p w14:paraId="6D4AC053" w14:textId="425004CE" w:rsidR="00D74D5D" w:rsidRPr="003F417B" w:rsidRDefault="00D74D5D" w:rsidP="00D74D5D">
            <w:pPr>
              <w:numPr>
                <w:ilvl w:val="0"/>
                <w:numId w:val="4"/>
              </w:numPr>
              <w:contextualSpacing/>
              <w:rPr>
                <w:rFonts w:eastAsiaTheme="minorEastAsia"/>
                <w:b/>
                <w:sz w:val="20"/>
                <w:szCs w:val="20"/>
              </w:rPr>
            </w:pPr>
            <w:r w:rsidRPr="002C1E55">
              <w:rPr>
                <w:b/>
                <w:sz w:val="20"/>
                <w:szCs w:val="20"/>
              </w:rPr>
              <w:t xml:space="preserve">Foundry Lea          </w:t>
            </w:r>
            <w:r>
              <w:rPr>
                <w:b/>
                <w:sz w:val="20"/>
                <w:szCs w:val="20"/>
              </w:rPr>
              <w:t xml:space="preserve">       </w:t>
            </w:r>
            <w:r w:rsidRPr="002C1E55">
              <w:rPr>
                <w:b/>
                <w:color w:val="FF0000"/>
                <w:sz w:val="20"/>
                <w:szCs w:val="20"/>
              </w:rPr>
              <w:t>PH</w:t>
            </w:r>
          </w:p>
        </w:tc>
        <w:tc>
          <w:tcPr>
            <w:tcW w:w="2990" w:type="dxa"/>
            <w:tcBorders>
              <w:top w:val="single" w:sz="4" w:space="0" w:color="auto"/>
              <w:left w:val="single" w:sz="4" w:space="0" w:color="auto"/>
              <w:bottom w:val="single" w:sz="4" w:space="0" w:color="auto"/>
              <w:right w:val="single" w:sz="4" w:space="0" w:color="auto"/>
            </w:tcBorders>
            <w:hideMark/>
          </w:tcPr>
          <w:p w14:paraId="67C126FD" w14:textId="68134587" w:rsidR="00D74D5D" w:rsidRPr="00D74D5D" w:rsidRDefault="00D74D5D" w:rsidP="00D74D5D">
            <w:pPr>
              <w:pStyle w:val="ListParagraph"/>
              <w:numPr>
                <w:ilvl w:val="0"/>
                <w:numId w:val="4"/>
              </w:numPr>
              <w:rPr>
                <w:b/>
                <w:sz w:val="20"/>
                <w:szCs w:val="20"/>
              </w:rPr>
            </w:pPr>
            <w:r w:rsidRPr="00D74D5D">
              <w:rPr>
                <w:b/>
                <w:sz w:val="20"/>
                <w:szCs w:val="20"/>
              </w:rPr>
              <w:t xml:space="preserve">Clerk’s update       </w:t>
            </w:r>
            <w:r w:rsidR="000E78EE">
              <w:rPr>
                <w:b/>
                <w:sz w:val="20"/>
                <w:szCs w:val="20"/>
              </w:rPr>
              <w:t xml:space="preserve">   </w:t>
            </w:r>
            <w:r w:rsidRPr="00D74D5D">
              <w:rPr>
                <w:b/>
                <w:color w:val="FF0000"/>
                <w:sz w:val="20"/>
                <w:szCs w:val="20"/>
              </w:rPr>
              <w:t>NDB</w:t>
            </w:r>
          </w:p>
        </w:tc>
        <w:tc>
          <w:tcPr>
            <w:tcW w:w="3491" w:type="dxa"/>
            <w:tcBorders>
              <w:top w:val="single" w:sz="4" w:space="0" w:color="auto"/>
              <w:left w:val="single" w:sz="4" w:space="0" w:color="auto"/>
              <w:bottom w:val="single" w:sz="4" w:space="0" w:color="auto"/>
              <w:right w:val="single" w:sz="4" w:space="0" w:color="auto"/>
            </w:tcBorders>
          </w:tcPr>
          <w:p w14:paraId="7801950B" w14:textId="77777777" w:rsidR="00D74D5D" w:rsidRPr="003F417B" w:rsidRDefault="00D74D5D" w:rsidP="00D74D5D">
            <w:pPr>
              <w:contextualSpacing/>
              <w:rPr>
                <w:rFonts w:eastAsiaTheme="minorEastAsia"/>
                <w:b/>
                <w:sz w:val="20"/>
                <w:szCs w:val="20"/>
              </w:rPr>
            </w:pPr>
          </w:p>
        </w:tc>
      </w:tr>
    </w:tbl>
    <w:p w14:paraId="5749CF21" w14:textId="77777777" w:rsidR="00E35FE6" w:rsidRDefault="00E35FE6" w:rsidP="00E35FE6">
      <w:pPr>
        <w:spacing w:after="0"/>
        <w:jc w:val="both"/>
        <w:rPr>
          <w:b/>
          <w:sz w:val="20"/>
          <w:szCs w:val="20"/>
        </w:rPr>
      </w:pPr>
    </w:p>
    <w:p w14:paraId="57BEC295" w14:textId="3E40FA2A" w:rsidR="001C0949" w:rsidRDefault="00E35FE6" w:rsidP="00F60E46">
      <w:pPr>
        <w:pStyle w:val="NormalWeb"/>
        <w:shd w:val="clear" w:color="auto" w:fill="FFFFFF"/>
        <w:spacing w:after="0" w:line="240" w:lineRule="auto"/>
        <w:rPr>
          <w:rFonts w:asciiTheme="minorHAnsi" w:eastAsiaTheme="minorEastAsia" w:hAnsiTheme="minorHAnsi" w:cstheme="minorHAnsi"/>
          <w:sz w:val="20"/>
          <w:szCs w:val="20"/>
        </w:rPr>
      </w:pPr>
      <w:r w:rsidRPr="006D365E">
        <w:rPr>
          <w:rFonts w:asciiTheme="minorHAnsi" w:eastAsiaTheme="minorEastAsia" w:hAnsiTheme="minorHAnsi" w:cstheme="minorHAnsi"/>
          <w:bCs/>
          <w:sz w:val="20"/>
          <w:szCs w:val="20"/>
        </w:rPr>
        <w:t>a}</w:t>
      </w:r>
      <w:r w:rsidR="006D365E">
        <w:rPr>
          <w:rFonts w:asciiTheme="minorHAnsi" w:eastAsiaTheme="minorEastAsia" w:hAnsiTheme="minorHAnsi" w:cstheme="minorHAnsi"/>
          <w:bCs/>
          <w:sz w:val="20"/>
          <w:szCs w:val="20"/>
        </w:rPr>
        <w:t xml:space="preserve"> </w:t>
      </w:r>
      <w:r w:rsidR="006D365E" w:rsidRPr="006D365E">
        <w:rPr>
          <w:rFonts w:asciiTheme="minorHAnsi" w:eastAsiaTheme="minorEastAsia" w:hAnsiTheme="minorHAnsi" w:cstheme="minorHAnsi"/>
          <w:bCs/>
          <w:sz w:val="20"/>
          <w:szCs w:val="20"/>
        </w:rPr>
        <w:t xml:space="preserve">Cllr Ralph </w:t>
      </w:r>
      <w:r w:rsidR="00012711">
        <w:rPr>
          <w:rFonts w:asciiTheme="minorHAnsi" w:eastAsiaTheme="minorEastAsia" w:hAnsiTheme="minorHAnsi" w:cstheme="minorHAnsi"/>
          <w:bCs/>
          <w:sz w:val="20"/>
          <w:szCs w:val="20"/>
        </w:rPr>
        <w:t xml:space="preserve">reported </w:t>
      </w:r>
      <w:r w:rsidR="00CB1C13">
        <w:rPr>
          <w:rFonts w:asciiTheme="minorHAnsi" w:eastAsiaTheme="minorEastAsia" w:hAnsiTheme="minorHAnsi" w:cstheme="minorHAnsi"/>
          <w:bCs/>
          <w:sz w:val="20"/>
          <w:szCs w:val="20"/>
        </w:rPr>
        <w:t>that progress on</w:t>
      </w:r>
      <w:r w:rsidR="001D6253">
        <w:rPr>
          <w:rFonts w:asciiTheme="minorHAnsi" w:eastAsiaTheme="minorEastAsia" w:hAnsiTheme="minorHAnsi" w:cstheme="minorHAnsi"/>
          <w:bCs/>
          <w:sz w:val="20"/>
          <w:szCs w:val="20"/>
        </w:rPr>
        <w:t xml:space="preserve"> the new footpath/cycleway at </w:t>
      </w:r>
      <w:proofErr w:type="spellStart"/>
      <w:r w:rsidR="001D6253">
        <w:rPr>
          <w:rFonts w:asciiTheme="minorHAnsi" w:eastAsiaTheme="minorEastAsia" w:hAnsiTheme="minorHAnsi" w:cstheme="minorHAnsi"/>
          <w:bCs/>
          <w:sz w:val="20"/>
          <w:szCs w:val="20"/>
        </w:rPr>
        <w:t>Chideock</w:t>
      </w:r>
      <w:proofErr w:type="spellEnd"/>
      <w:r w:rsidR="00CB1C13">
        <w:rPr>
          <w:rFonts w:asciiTheme="minorHAnsi" w:eastAsiaTheme="minorEastAsia" w:hAnsiTheme="minorHAnsi" w:cstheme="minorHAnsi"/>
          <w:bCs/>
          <w:sz w:val="20"/>
          <w:szCs w:val="20"/>
        </w:rPr>
        <w:t xml:space="preserve"> had stalled due to the discovery of essential services under part of the route</w:t>
      </w:r>
      <w:r w:rsidR="001D6253">
        <w:rPr>
          <w:rFonts w:asciiTheme="minorHAnsi" w:eastAsiaTheme="minorEastAsia" w:hAnsiTheme="minorHAnsi" w:cstheme="minorHAnsi"/>
          <w:bCs/>
          <w:sz w:val="20"/>
          <w:szCs w:val="20"/>
        </w:rPr>
        <w:t xml:space="preserve">. </w:t>
      </w:r>
    </w:p>
    <w:p w14:paraId="588897CC" w14:textId="77777777" w:rsidR="00757B20" w:rsidRDefault="00757B20" w:rsidP="00CB1C13">
      <w:pPr>
        <w:spacing w:after="0" w:line="240" w:lineRule="auto"/>
        <w:rPr>
          <w:rFonts w:eastAsiaTheme="minorEastAsia" w:cstheme="minorHAnsi"/>
          <w:bCs/>
          <w:sz w:val="20"/>
          <w:szCs w:val="20"/>
        </w:rPr>
      </w:pPr>
      <w:r>
        <w:rPr>
          <w:rFonts w:eastAsiaTheme="minorEastAsia" w:cstheme="minorHAnsi"/>
          <w:bCs/>
          <w:sz w:val="20"/>
          <w:szCs w:val="20"/>
        </w:rPr>
        <w:t>d) It was noted that the next meeting of the Steering Committee would be in June, after Cllr Streatfeild’s departure. A new representative would need to be identified at the Annual Meeting.</w:t>
      </w:r>
    </w:p>
    <w:p w14:paraId="1592C397" w14:textId="72CDB43E" w:rsidR="00757B20" w:rsidRDefault="00B22EAF" w:rsidP="00CB1C13">
      <w:pPr>
        <w:spacing w:after="0" w:line="240" w:lineRule="auto"/>
        <w:rPr>
          <w:rFonts w:eastAsiaTheme="minorEastAsia" w:cstheme="minorHAnsi"/>
          <w:bCs/>
          <w:sz w:val="20"/>
          <w:szCs w:val="20"/>
        </w:rPr>
      </w:pPr>
      <w:r>
        <w:rPr>
          <w:rFonts w:eastAsiaTheme="minorEastAsia" w:cstheme="minorHAnsi"/>
          <w:bCs/>
          <w:sz w:val="20"/>
          <w:szCs w:val="20"/>
        </w:rPr>
        <w:t xml:space="preserve">h) Cllr Hartmann </w:t>
      </w:r>
      <w:r w:rsidR="00CB1C13">
        <w:rPr>
          <w:rFonts w:eastAsiaTheme="minorEastAsia" w:cstheme="minorHAnsi"/>
          <w:bCs/>
          <w:sz w:val="20"/>
          <w:szCs w:val="20"/>
        </w:rPr>
        <w:t xml:space="preserve">confirmed </w:t>
      </w:r>
      <w:r>
        <w:rPr>
          <w:rFonts w:eastAsiaTheme="minorEastAsia" w:cstheme="minorHAnsi"/>
          <w:bCs/>
          <w:sz w:val="20"/>
          <w:szCs w:val="20"/>
        </w:rPr>
        <w:t>the</w:t>
      </w:r>
      <w:r w:rsidR="00CB1C13">
        <w:rPr>
          <w:rFonts w:eastAsiaTheme="minorEastAsia" w:cstheme="minorHAnsi"/>
          <w:bCs/>
          <w:sz w:val="20"/>
          <w:szCs w:val="20"/>
        </w:rPr>
        <w:t xml:space="preserve"> latest </w:t>
      </w:r>
      <w:r w:rsidR="00757B20">
        <w:rPr>
          <w:rFonts w:eastAsiaTheme="minorEastAsia" w:cstheme="minorHAnsi"/>
          <w:bCs/>
          <w:sz w:val="20"/>
          <w:szCs w:val="20"/>
        </w:rPr>
        <w:t>details of the</w:t>
      </w:r>
      <w:r>
        <w:rPr>
          <w:rFonts w:eastAsiaTheme="minorEastAsia" w:cstheme="minorHAnsi"/>
          <w:bCs/>
          <w:sz w:val="20"/>
          <w:szCs w:val="20"/>
        </w:rPr>
        <w:t xml:space="preserve"> CGR. The Council </w:t>
      </w:r>
      <w:r w:rsidR="00757B20">
        <w:rPr>
          <w:rFonts w:eastAsiaTheme="minorEastAsia" w:cstheme="minorHAnsi"/>
          <w:bCs/>
          <w:sz w:val="20"/>
          <w:szCs w:val="20"/>
        </w:rPr>
        <w:t xml:space="preserve">had previously </w:t>
      </w:r>
      <w:r>
        <w:rPr>
          <w:rFonts w:eastAsiaTheme="minorEastAsia" w:cstheme="minorHAnsi"/>
          <w:bCs/>
          <w:sz w:val="20"/>
          <w:szCs w:val="20"/>
        </w:rPr>
        <w:t>agreed that several more minor boundary changes would need to take place</w:t>
      </w:r>
      <w:r w:rsidR="00E6395F">
        <w:rPr>
          <w:rFonts w:eastAsiaTheme="minorEastAsia" w:cstheme="minorHAnsi"/>
          <w:bCs/>
          <w:sz w:val="20"/>
          <w:szCs w:val="20"/>
        </w:rPr>
        <w:t xml:space="preserve">, </w:t>
      </w:r>
      <w:proofErr w:type="spellStart"/>
      <w:r w:rsidR="00E6395F">
        <w:rPr>
          <w:rFonts w:eastAsiaTheme="minorEastAsia" w:cstheme="minorHAnsi"/>
          <w:bCs/>
          <w:sz w:val="20"/>
          <w:szCs w:val="20"/>
        </w:rPr>
        <w:t>eg</w:t>
      </w:r>
      <w:proofErr w:type="spellEnd"/>
      <w:r w:rsidR="00E6395F">
        <w:rPr>
          <w:rFonts w:eastAsiaTheme="minorEastAsia" w:cstheme="minorHAnsi"/>
          <w:bCs/>
          <w:sz w:val="20"/>
          <w:szCs w:val="20"/>
        </w:rPr>
        <w:t xml:space="preserve"> to couple footpaths and roads together</w:t>
      </w:r>
      <w:r w:rsidR="00757B20">
        <w:rPr>
          <w:rFonts w:eastAsiaTheme="minorEastAsia" w:cstheme="minorHAnsi"/>
          <w:bCs/>
          <w:sz w:val="20"/>
          <w:szCs w:val="20"/>
        </w:rPr>
        <w:t>.</w:t>
      </w:r>
    </w:p>
    <w:p w14:paraId="063D37E3" w14:textId="3C16531D" w:rsidR="00B22EAF" w:rsidRDefault="00CC6414" w:rsidP="00CB1C13">
      <w:pPr>
        <w:spacing w:after="0" w:line="240" w:lineRule="auto"/>
        <w:rPr>
          <w:rFonts w:eastAsiaTheme="minorEastAsia" w:cstheme="minorHAnsi"/>
          <w:bCs/>
          <w:sz w:val="20"/>
          <w:szCs w:val="20"/>
        </w:rPr>
      </w:pPr>
      <w:r>
        <w:rPr>
          <w:rFonts w:eastAsiaTheme="minorEastAsia" w:cstheme="minorHAnsi"/>
          <w:bCs/>
          <w:sz w:val="20"/>
          <w:szCs w:val="20"/>
        </w:rPr>
        <w:t xml:space="preserve">The Clerk </w:t>
      </w:r>
      <w:r w:rsidR="00757B20">
        <w:rPr>
          <w:rFonts w:eastAsiaTheme="minorEastAsia" w:cstheme="minorHAnsi"/>
          <w:bCs/>
          <w:sz w:val="20"/>
          <w:szCs w:val="20"/>
        </w:rPr>
        <w:t>had confirmed</w:t>
      </w:r>
      <w:r>
        <w:rPr>
          <w:rFonts w:eastAsiaTheme="minorEastAsia" w:cstheme="minorHAnsi"/>
          <w:bCs/>
          <w:sz w:val="20"/>
          <w:szCs w:val="20"/>
        </w:rPr>
        <w:t xml:space="preserve"> the responsibilities for the Council around St Saviour’s, which will become part of the Parish</w:t>
      </w:r>
      <w:r w:rsidR="00757B20">
        <w:rPr>
          <w:rFonts w:eastAsiaTheme="minorEastAsia" w:cstheme="minorHAnsi"/>
          <w:bCs/>
          <w:sz w:val="20"/>
          <w:szCs w:val="20"/>
        </w:rPr>
        <w:t xml:space="preserve"> – notably a payment towards its upkeep</w:t>
      </w:r>
      <w:r>
        <w:rPr>
          <w:rFonts w:eastAsiaTheme="minorEastAsia" w:cstheme="minorHAnsi"/>
          <w:bCs/>
          <w:sz w:val="20"/>
          <w:szCs w:val="20"/>
        </w:rPr>
        <w:t>.</w:t>
      </w:r>
    </w:p>
    <w:p w14:paraId="2D0A0D12" w14:textId="73F78DBC" w:rsidR="00757B20" w:rsidRDefault="00757B20" w:rsidP="00CB1C13">
      <w:pPr>
        <w:spacing w:after="0" w:line="240" w:lineRule="auto"/>
        <w:rPr>
          <w:rFonts w:eastAsiaTheme="minorEastAsia" w:cstheme="minorHAnsi"/>
          <w:bCs/>
          <w:sz w:val="20"/>
          <w:szCs w:val="20"/>
        </w:rPr>
      </w:pPr>
      <w:r>
        <w:rPr>
          <w:rFonts w:eastAsiaTheme="minorEastAsia" w:cstheme="minorHAnsi"/>
          <w:bCs/>
          <w:sz w:val="20"/>
          <w:szCs w:val="20"/>
        </w:rPr>
        <w:t>o) Cllr Evans asked for the latest report on local rivers (which had arrived just before the meeting) to be circulated to all Councillors.</w:t>
      </w:r>
    </w:p>
    <w:p w14:paraId="68E56B40" w14:textId="11B68115" w:rsidR="00707B08" w:rsidRDefault="00CC6414" w:rsidP="00CB1C13">
      <w:pPr>
        <w:spacing w:after="0" w:line="240" w:lineRule="auto"/>
        <w:rPr>
          <w:rFonts w:eastAsiaTheme="minorEastAsia" w:cstheme="minorHAnsi"/>
          <w:bCs/>
          <w:sz w:val="20"/>
          <w:szCs w:val="20"/>
        </w:rPr>
      </w:pPr>
      <w:r>
        <w:rPr>
          <w:rFonts w:eastAsiaTheme="minorEastAsia" w:cstheme="minorHAnsi"/>
          <w:bCs/>
          <w:sz w:val="20"/>
          <w:szCs w:val="20"/>
        </w:rPr>
        <w:t xml:space="preserve">q) The Clerk </w:t>
      </w:r>
      <w:r w:rsidR="00757B20">
        <w:rPr>
          <w:rFonts w:eastAsiaTheme="minorEastAsia" w:cstheme="minorHAnsi"/>
          <w:bCs/>
          <w:sz w:val="20"/>
          <w:szCs w:val="20"/>
        </w:rPr>
        <w:t>had</w:t>
      </w:r>
      <w:r>
        <w:rPr>
          <w:rFonts w:eastAsiaTheme="minorEastAsia" w:cstheme="minorHAnsi"/>
          <w:bCs/>
          <w:sz w:val="20"/>
          <w:szCs w:val="20"/>
        </w:rPr>
        <w:t xml:space="preserve"> donate</w:t>
      </w:r>
      <w:r w:rsidR="00757B20">
        <w:rPr>
          <w:rFonts w:eastAsiaTheme="minorEastAsia" w:cstheme="minorHAnsi"/>
          <w:bCs/>
          <w:sz w:val="20"/>
          <w:szCs w:val="20"/>
        </w:rPr>
        <w:t>d</w:t>
      </w:r>
      <w:r>
        <w:rPr>
          <w:rFonts w:eastAsiaTheme="minorEastAsia" w:cstheme="minorHAnsi"/>
          <w:bCs/>
          <w:sz w:val="20"/>
          <w:szCs w:val="20"/>
        </w:rPr>
        <w:t xml:space="preserve"> the </w:t>
      </w:r>
      <w:r w:rsidR="00757B20">
        <w:rPr>
          <w:rFonts w:eastAsiaTheme="minorEastAsia" w:cstheme="minorHAnsi"/>
          <w:bCs/>
          <w:sz w:val="20"/>
          <w:szCs w:val="20"/>
        </w:rPr>
        <w:t xml:space="preserve">speed watch </w:t>
      </w:r>
      <w:r>
        <w:rPr>
          <w:rFonts w:eastAsiaTheme="minorEastAsia" w:cstheme="minorHAnsi"/>
          <w:bCs/>
          <w:sz w:val="20"/>
          <w:szCs w:val="20"/>
        </w:rPr>
        <w:t>equipment back to the Police in return for occasional support with our own campaigns.</w:t>
      </w:r>
    </w:p>
    <w:p w14:paraId="2DBC843F" w14:textId="77777777" w:rsidR="00F7093E" w:rsidRDefault="00F7093E" w:rsidP="00E35FE6">
      <w:pPr>
        <w:spacing w:after="0"/>
        <w:jc w:val="both"/>
        <w:rPr>
          <w:b/>
          <w:sz w:val="20"/>
          <w:szCs w:val="20"/>
        </w:rPr>
      </w:pPr>
    </w:p>
    <w:p w14:paraId="23F79E8A" w14:textId="5F87F6A6" w:rsidR="00E35FE6" w:rsidRDefault="00E35FE6" w:rsidP="00E35FE6">
      <w:pPr>
        <w:spacing w:after="0"/>
        <w:jc w:val="both"/>
        <w:rPr>
          <w:rFonts w:eastAsiaTheme="minorEastAsia"/>
          <w:sz w:val="20"/>
          <w:szCs w:val="20"/>
        </w:rPr>
      </w:pPr>
      <w:r>
        <w:rPr>
          <w:b/>
          <w:sz w:val="20"/>
          <w:szCs w:val="20"/>
        </w:rPr>
        <w:t>00</w:t>
      </w:r>
      <w:r w:rsidR="00CB1C13">
        <w:rPr>
          <w:b/>
          <w:sz w:val="20"/>
          <w:szCs w:val="20"/>
        </w:rPr>
        <w:t>12</w:t>
      </w:r>
      <w:r w:rsidR="00063857" w:rsidRPr="00063857">
        <w:rPr>
          <w:b/>
          <w:sz w:val="20"/>
          <w:szCs w:val="20"/>
        </w:rPr>
        <w:t>: Items for future meetings</w:t>
      </w:r>
      <w:r w:rsidR="00063857">
        <w:rPr>
          <w:bCs/>
          <w:sz w:val="20"/>
          <w:szCs w:val="20"/>
        </w:rPr>
        <w:t>:</w:t>
      </w:r>
      <w:r w:rsidR="00083A03">
        <w:rPr>
          <w:bCs/>
          <w:sz w:val="20"/>
          <w:szCs w:val="20"/>
        </w:rPr>
        <w:t xml:space="preserve"> </w:t>
      </w:r>
      <w:proofErr w:type="spellStart"/>
      <w:r w:rsidR="00A52C26">
        <w:rPr>
          <w:rFonts w:eastAsiaTheme="minorEastAsia"/>
          <w:sz w:val="20"/>
          <w:szCs w:val="20"/>
        </w:rPr>
        <w:t>Eype</w:t>
      </w:r>
      <w:proofErr w:type="spellEnd"/>
      <w:r w:rsidR="00A52C26">
        <w:rPr>
          <w:rFonts w:eastAsiaTheme="minorEastAsia"/>
          <w:sz w:val="20"/>
          <w:szCs w:val="20"/>
        </w:rPr>
        <w:t xml:space="preserve"> Mouth</w:t>
      </w:r>
    </w:p>
    <w:p w14:paraId="44156F54" w14:textId="77777777" w:rsidR="00A52C26" w:rsidRDefault="00A52C26" w:rsidP="00E35FE6">
      <w:pPr>
        <w:spacing w:after="0"/>
        <w:jc w:val="both"/>
        <w:rPr>
          <w:rFonts w:eastAsiaTheme="minorEastAsia"/>
          <w:sz w:val="20"/>
          <w:szCs w:val="20"/>
        </w:rPr>
      </w:pPr>
    </w:p>
    <w:p w14:paraId="50AEB480" w14:textId="2AD59762" w:rsidR="00184399" w:rsidRDefault="000C0151" w:rsidP="00E35FE6">
      <w:pPr>
        <w:spacing w:after="0"/>
        <w:rPr>
          <w:sz w:val="20"/>
          <w:szCs w:val="20"/>
        </w:rPr>
      </w:pPr>
      <w:r>
        <w:rPr>
          <w:b/>
          <w:sz w:val="20"/>
          <w:szCs w:val="20"/>
        </w:rPr>
        <w:t>00</w:t>
      </w:r>
      <w:r w:rsidR="00520CD9">
        <w:rPr>
          <w:b/>
          <w:sz w:val="20"/>
          <w:szCs w:val="20"/>
        </w:rPr>
        <w:t>1</w:t>
      </w:r>
      <w:r w:rsidR="00CB1C13">
        <w:rPr>
          <w:b/>
          <w:sz w:val="20"/>
          <w:szCs w:val="20"/>
        </w:rPr>
        <w:t>3</w:t>
      </w:r>
      <w:r w:rsidR="00520CD9">
        <w:rPr>
          <w:b/>
          <w:sz w:val="20"/>
          <w:szCs w:val="20"/>
        </w:rPr>
        <w:t xml:space="preserve">: </w:t>
      </w:r>
      <w:r w:rsidR="00184399">
        <w:rPr>
          <w:b/>
          <w:sz w:val="20"/>
          <w:szCs w:val="20"/>
        </w:rPr>
        <w:t xml:space="preserve">To confirm date of next meeting </w:t>
      </w:r>
      <w:r w:rsidR="00E35FE6" w:rsidRPr="00E35FE6">
        <w:rPr>
          <w:rFonts w:eastAsiaTheme="minorEastAsia"/>
          <w:sz w:val="20"/>
          <w:szCs w:val="20"/>
        </w:rPr>
        <w:t xml:space="preserve">Thursday </w:t>
      </w:r>
      <w:r w:rsidR="00CC6414">
        <w:rPr>
          <w:rFonts w:eastAsiaTheme="minorEastAsia"/>
          <w:sz w:val="20"/>
          <w:szCs w:val="20"/>
        </w:rPr>
        <w:t>1</w:t>
      </w:r>
      <w:r w:rsidR="00CB1C13">
        <w:rPr>
          <w:rFonts w:eastAsiaTheme="minorEastAsia"/>
          <w:sz w:val="20"/>
          <w:szCs w:val="20"/>
        </w:rPr>
        <w:t>1</w:t>
      </w:r>
      <w:r w:rsidR="00CC6414">
        <w:rPr>
          <w:rFonts w:eastAsiaTheme="minorEastAsia"/>
          <w:sz w:val="20"/>
          <w:szCs w:val="20"/>
        </w:rPr>
        <w:t xml:space="preserve"> </w:t>
      </w:r>
      <w:r w:rsidR="00CB1C13">
        <w:rPr>
          <w:rFonts w:eastAsiaTheme="minorEastAsia"/>
          <w:sz w:val="20"/>
          <w:szCs w:val="20"/>
        </w:rPr>
        <w:t>April</w:t>
      </w:r>
      <w:r w:rsidR="00A52C26">
        <w:rPr>
          <w:rFonts w:eastAsiaTheme="minorEastAsia"/>
          <w:sz w:val="20"/>
          <w:szCs w:val="20"/>
        </w:rPr>
        <w:t xml:space="preserve"> 2024</w:t>
      </w:r>
      <w:r w:rsidR="006D365E">
        <w:rPr>
          <w:rFonts w:eastAsiaTheme="minorEastAsia"/>
          <w:sz w:val="20"/>
          <w:szCs w:val="20"/>
        </w:rPr>
        <w:t>, Symondsbury School, Symondsbury</w:t>
      </w:r>
    </w:p>
    <w:p w14:paraId="39054CEB" w14:textId="77777777" w:rsidR="00687243" w:rsidRPr="00E35FE6" w:rsidRDefault="00687243" w:rsidP="00E35FE6">
      <w:pPr>
        <w:spacing w:after="0"/>
        <w:rPr>
          <w:rFonts w:eastAsiaTheme="minorEastAsia"/>
          <w:sz w:val="20"/>
          <w:szCs w:val="20"/>
        </w:rPr>
      </w:pPr>
    </w:p>
    <w:p w14:paraId="007B3C65" w14:textId="392E7526" w:rsidR="00DD0C51" w:rsidRPr="00E020F4" w:rsidRDefault="000C0151" w:rsidP="00E020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0"/>
          <w:szCs w:val="20"/>
        </w:rPr>
      </w:pPr>
      <w:r w:rsidRPr="00E35FE6">
        <w:rPr>
          <w:bCs/>
          <w:sz w:val="20"/>
          <w:szCs w:val="20"/>
        </w:rPr>
        <w:t>Meeting finished at</w:t>
      </w:r>
      <w:r w:rsidR="00733128" w:rsidRPr="00E35FE6">
        <w:rPr>
          <w:bCs/>
          <w:sz w:val="20"/>
          <w:szCs w:val="20"/>
        </w:rPr>
        <w:t xml:space="preserve"> </w:t>
      </w:r>
      <w:r w:rsidR="00757B20">
        <w:rPr>
          <w:bCs/>
          <w:sz w:val="20"/>
          <w:szCs w:val="20"/>
        </w:rPr>
        <w:t>9</w:t>
      </w:r>
      <w:r w:rsidRPr="00E35FE6">
        <w:rPr>
          <w:bCs/>
          <w:sz w:val="20"/>
          <w:szCs w:val="20"/>
        </w:rPr>
        <w:t>pm</w:t>
      </w:r>
      <w:r w:rsidR="00E020F4">
        <w:rPr>
          <w:bCs/>
          <w:sz w:val="20"/>
          <w:szCs w:val="20"/>
        </w:rPr>
        <w:t>.</w:t>
      </w:r>
    </w:p>
    <w:sectPr w:rsidR="00DD0C51" w:rsidRPr="00E020F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Open Sans">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62049B"/>
    <w:multiLevelType w:val="hybridMultilevel"/>
    <w:tmpl w:val="B302FAAC"/>
    <w:lvl w:ilvl="0" w:tplc="2C703926">
      <w:start w:val="1"/>
      <w:numFmt w:val="lowerLetter"/>
      <w:lvlText w:val="%1)"/>
      <w:lvlJc w:val="left"/>
      <w:pPr>
        <w:ind w:left="720" w:hanging="360"/>
      </w:pPr>
      <w:rPr>
        <w:rFonts w:hint="default"/>
        <w:b/>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8DD0011"/>
    <w:multiLevelType w:val="hybridMultilevel"/>
    <w:tmpl w:val="50DEC0D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66644A3"/>
    <w:multiLevelType w:val="hybridMultilevel"/>
    <w:tmpl w:val="707E17B8"/>
    <w:lvl w:ilvl="0" w:tplc="8B1AF248">
      <w:start w:val="9"/>
      <w:numFmt w:val="bullet"/>
      <w:lvlText w:val="-"/>
      <w:lvlJc w:val="left"/>
      <w:pPr>
        <w:ind w:left="720" w:hanging="360"/>
      </w:pPr>
      <w:rPr>
        <w:rFonts w:ascii="Calibri" w:eastAsiaTheme="minorHAnsi" w:hAnsi="Calibri" w:cs="Open Sans" w:hint="default"/>
        <w:b/>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32FB13C3"/>
    <w:multiLevelType w:val="hybridMultilevel"/>
    <w:tmpl w:val="B6A8CE9E"/>
    <w:lvl w:ilvl="0" w:tplc="08090017">
      <w:start w:val="1"/>
      <w:numFmt w:val="lowerLetter"/>
      <w:lvlText w:val="%1)"/>
      <w:lvlJc w:val="left"/>
      <w:pPr>
        <w:ind w:left="502"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 w15:restartNumberingAfterBreak="0">
    <w:nsid w:val="38653BC4"/>
    <w:multiLevelType w:val="hybridMultilevel"/>
    <w:tmpl w:val="46C08B2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425878DC"/>
    <w:multiLevelType w:val="hybridMultilevel"/>
    <w:tmpl w:val="B204CF10"/>
    <w:lvl w:ilvl="0" w:tplc="50B0C840">
      <w:start w:val="1"/>
      <w:numFmt w:val="lowerLetter"/>
      <w:lvlText w:val="%1)"/>
      <w:lvlJc w:val="left"/>
      <w:pPr>
        <w:ind w:left="720" w:hanging="360"/>
      </w:pPr>
      <w:rPr>
        <w:rFonts w:hint="default"/>
        <w:b/>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D07419B"/>
    <w:multiLevelType w:val="hybridMultilevel"/>
    <w:tmpl w:val="F0602D9E"/>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68B77923"/>
    <w:multiLevelType w:val="hybridMultilevel"/>
    <w:tmpl w:val="2354B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2CB2F7F"/>
    <w:multiLevelType w:val="hybridMultilevel"/>
    <w:tmpl w:val="0ADAB80C"/>
    <w:lvl w:ilvl="0" w:tplc="0ACCAE10">
      <w:start w:val="1"/>
      <w:numFmt w:val="lowerLetter"/>
      <w:lvlText w:val="%1)"/>
      <w:lvlJc w:val="left"/>
      <w:pPr>
        <w:ind w:left="720" w:hanging="360"/>
      </w:pPr>
      <w:rPr>
        <w:rFonts w:hint="default"/>
        <w:b/>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78F80A21"/>
    <w:multiLevelType w:val="hybridMultilevel"/>
    <w:tmpl w:val="FF367180"/>
    <w:lvl w:ilvl="0" w:tplc="D1BEFD76">
      <w:start w:val="1"/>
      <w:numFmt w:val="lowerLetter"/>
      <w:lvlText w:val="%1)"/>
      <w:lvlJc w:val="left"/>
      <w:pPr>
        <w:ind w:left="720" w:hanging="360"/>
      </w:pPr>
      <w:rPr>
        <w:b/>
        <w:bCs/>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16cid:durableId="29644803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266617982">
    <w:abstractNumId w:val="2"/>
  </w:num>
  <w:num w:numId="3" w16cid:durableId="350618246">
    <w:abstractNumId w:val="6"/>
  </w:num>
  <w:num w:numId="4" w16cid:durableId="4636681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653068384">
    <w:abstractNumId w:val="8"/>
  </w:num>
  <w:num w:numId="6" w16cid:durableId="240719266">
    <w:abstractNumId w:val="0"/>
  </w:num>
  <w:num w:numId="7" w16cid:durableId="528418920">
    <w:abstractNumId w:val="5"/>
  </w:num>
  <w:num w:numId="8" w16cid:durableId="1642884060">
    <w:abstractNumId w:val="4"/>
  </w:num>
  <w:num w:numId="9" w16cid:durableId="1622222191">
    <w:abstractNumId w:val="3"/>
  </w:num>
  <w:num w:numId="10" w16cid:durableId="69469243">
    <w:abstractNumId w:val="7"/>
  </w:num>
  <w:num w:numId="11" w16cid:durableId="22730608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151"/>
    <w:rsid w:val="00012711"/>
    <w:rsid w:val="00015B05"/>
    <w:rsid w:val="00022CAB"/>
    <w:rsid w:val="00034740"/>
    <w:rsid w:val="00042422"/>
    <w:rsid w:val="00045B4C"/>
    <w:rsid w:val="000473BD"/>
    <w:rsid w:val="00063857"/>
    <w:rsid w:val="00067055"/>
    <w:rsid w:val="00077AF5"/>
    <w:rsid w:val="00083A03"/>
    <w:rsid w:val="00095D63"/>
    <w:rsid w:val="000A107E"/>
    <w:rsid w:val="000A2305"/>
    <w:rsid w:val="000B179D"/>
    <w:rsid w:val="000B3A1B"/>
    <w:rsid w:val="000C0151"/>
    <w:rsid w:val="000C32FC"/>
    <w:rsid w:val="000E78EE"/>
    <w:rsid w:val="000F1B5F"/>
    <w:rsid w:val="000F2F71"/>
    <w:rsid w:val="000F5703"/>
    <w:rsid w:val="00104613"/>
    <w:rsid w:val="001516D1"/>
    <w:rsid w:val="00180AF4"/>
    <w:rsid w:val="00184399"/>
    <w:rsid w:val="001843EC"/>
    <w:rsid w:val="001A21E4"/>
    <w:rsid w:val="001A519D"/>
    <w:rsid w:val="001A6A7E"/>
    <w:rsid w:val="001C0103"/>
    <w:rsid w:val="001C0949"/>
    <w:rsid w:val="001D3039"/>
    <w:rsid w:val="001D6253"/>
    <w:rsid w:val="00200C42"/>
    <w:rsid w:val="00200EF5"/>
    <w:rsid w:val="002032A3"/>
    <w:rsid w:val="00204584"/>
    <w:rsid w:val="0021765C"/>
    <w:rsid w:val="00217693"/>
    <w:rsid w:val="00221026"/>
    <w:rsid w:val="00224FF2"/>
    <w:rsid w:val="00226E07"/>
    <w:rsid w:val="00230188"/>
    <w:rsid w:val="00231DF0"/>
    <w:rsid w:val="002350C0"/>
    <w:rsid w:val="0023609F"/>
    <w:rsid w:val="00237EC4"/>
    <w:rsid w:val="0025720D"/>
    <w:rsid w:val="00265A44"/>
    <w:rsid w:val="00273A36"/>
    <w:rsid w:val="00291371"/>
    <w:rsid w:val="00291467"/>
    <w:rsid w:val="002A269D"/>
    <w:rsid w:val="002C0F37"/>
    <w:rsid w:val="002C1774"/>
    <w:rsid w:val="002C37D6"/>
    <w:rsid w:val="002E5084"/>
    <w:rsid w:val="002F37E2"/>
    <w:rsid w:val="002F707F"/>
    <w:rsid w:val="00325266"/>
    <w:rsid w:val="00332ADB"/>
    <w:rsid w:val="0034308E"/>
    <w:rsid w:val="00360CC6"/>
    <w:rsid w:val="00371B6B"/>
    <w:rsid w:val="00376DE5"/>
    <w:rsid w:val="00394C92"/>
    <w:rsid w:val="003E0399"/>
    <w:rsid w:val="003F417B"/>
    <w:rsid w:val="0040010C"/>
    <w:rsid w:val="00424248"/>
    <w:rsid w:val="00445177"/>
    <w:rsid w:val="00447AF4"/>
    <w:rsid w:val="004515C9"/>
    <w:rsid w:val="00455568"/>
    <w:rsid w:val="00456D49"/>
    <w:rsid w:val="00470E1F"/>
    <w:rsid w:val="0048201E"/>
    <w:rsid w:val="00496C85"/>
    <w:rsid w:val="00497565"/>
    <w:rsid w:val="004B7CDB"/>
    <w:rsid w:val="004C7B7F"/>
    <w:rsid w:val="004E7645"/>
    <w:rsid w:val="004F54CA"/>
    <w:rsid w:val="004F6A1C"/>
    <w:rsid w:val="0050034A"/>
    <w:rsid w:val="00501D85"/>
    <w:rsid w:val="00520CD9"/>
    <w:rsid w:val="00522973"/>
    <w:rsid w:val="00531575"/>
    <w:rsid w:val="00536F22"/>
    <w:rsid w:val="00540221"/>
    <w:rsid w:val="00570E63"/>
    <w:rsid w:val="005773C2"/>
    <w:rsid w:val="00584677"/>
    <w:rsid w:val="00591F8B"/>
    <w:rsid w:val="0059672E"/>
    <w:rsid w:val="005A0E15"/>
    <w:rsid w:val="005A258A"/>
    <w:rsid w:val="005A79A4"/>
    <w:rsid w:val="005B50E1"/>
    <w:rsid w:val="005C406B"/>
    <w:rsid w:val="005D6CF6"/>
    <w:rsid w:val="005D755E"/>
    <w:rsid w:val="005E3CD4"/>
    <w:rsid w:val="005F65DA"/>
    <w:rsid w:val="00601677"/>
    <w:rsid w:val="00601B44"/>
    <w:rsid w:val="006033F1"/>
    <w:rsid w:val="0061791E"/>
    <w:rsid w:val="006206F2"/>
    <w:rsid w:val="006260A7"/>
    <w:rsid w:val="00643288"/>
    <w:rsid w:val="0064599D"/>
    <w:rsid w:val="006461AD"/>
    <w:rsid w:val="006623C0"/>
    <w:rsid w:val="00663985"/>
    <w:rsid w:val="00687243"/>
    <w:rsid w:val="006A2405"/>
    <w:rsid w:val="006B1D8F"/>
    <w:rsid w:val="006B33C7"/>
    <w:rsid w:val="006D035E"/>
    <w:rsid w:val="006D365E"/>
    <w:rsid w:val="006E18BD"/>
    <w:rsid w:val="006F349C"/>
    <w:rsid w:val="00707B08"/>
    <w:rsid w:val="0071189F"/>
    <w:rsid w:val="00713173"/>
    <w:rsid w:val="007166D7"/>
    <w:rsid w:val="00724DAF"/>
    <w:rsid w:val="00733128"/>
    <w:rsid w:val="00757B20"/>
    <w:rsid w:val="007720C2"/>
    <w:rsid w:val="0078435A"/>
    <w:rsid w:val="007A2991"/>
    <w:rsid w:val="007B5C90"/>
    <w:rsid w:val="007D1E17"/>
    <w:rsid w:val="007D47FA"/>
    <w:rsid w:val="007D7D7C"/>
    <w:rsid w:val="007F6BE9"/>
    <w:rsid w:val="007F7946"/>
    <w:rsid w:val="00806275"/>
    <w:rsid w:val="00820DC8"/>
    <w:rsid w:val="00822675"/>
    <w:rsid w:val="00825576"/>
    <w:rsid w:val="008312C7"/>
    <w:rsid w:val="00834548"/>
    <w:rsid w:val="00845F67"/>
    <w:rsid w:val="00856233"/>
    <w:rsid w:val="00867FF5"/>
    <w:rsid w:val="00881FA1"/>
    <w:rsid w:val="008844F2"/>
    <w:rsid w:val="00886144"/>
    <w:rsid w:val="00887410"/>
    <w:rsid w:val="008A0B24"/>
    <w:rsid w:val="008A6D15"/>
    <w:rsid w:val="008C4AFE"/>
    <w:rsid w:val="008C59CB"/>
    <w:rsid w:val="008E2714"/>
    <w:rsid w:val="008F622F"/>
    <w:rsid w:val="0092006B"/>
    <w:rsid w:val="00920F26"/>
    <w:rsid w:val="00923F0B"/>
    <w:rsid w:val="00945073"/>
    <w:rsid w:val="00980A84"/>
    <w:rsid w:val="009A15A5"/>
    <w:rsid w:val="009B5FDE"/>
    <w:rsid w:val="009B7BE3"/>
    <w:rsid w:val="009C3CCC"/>
    <w:rsid w:val="009D67BA"/>
    <w:rsid w:val="009E6901"/>
    <w:rsid w:val="009F0D20"/>
    <w:rsid w:val="009F4AE4"/>
    <w:rsid w:val="009F5AEA"/>
    <w:rsid w:val="00A204A8"/>
    <w:rsid w:val="00A33E23"/>
    <w:rsid w:val="00A42F1D"/>
    <w:rsid w:val="00A513BA"/>
    <w:rsid w:val="00A528CB"/>
    <w:rsid w:val="00A52BBB"/>
    <w:rsid w:val="00A52C26"/>
    <w:rsid w:val="00A6129F"/>
    <w:rsid w:val="00A64C61"/>
    <w:rsid w:val="00AA0297"/>
    <w:rsid w:val="00AA17EF"/>
    <w:rsid w:val="00AA5C10"/>
    <w:rsid w:val="00AC1513"/>
    <w:rsid w:val="00AC1BAF"/>
    <w:rsid w:val="00AE07AB"/>
    <w:rsid w:val="00AE23AB"/>
    <w:rsid w:val="00AE2EE1"/>
    <w:rsid w:val="00AF2B31"/>
    <w:rsid w:val="00AF4967"/>
    <w:rsid w:val="00B1114C"/>
    <w:rsid w:val="00B22D02"/>
    <w:rsid w:val="00B22EAF"/>
    <w:rsid w:val="00B30EB8"/>
    <w:rsid w:val="00B32FAB"/>
    <w:rsid w:val="00B3792B"/>
    <w:rsid w:val="00B43954"/>
    <w:rsid w:val="00B5376C"/>
    <w:rsid w:val="00B6564C"/>
    <w:rsid w:val="00B73561"/>
    <w:rsid w:val="00B94DDB"/>
    <w:rsid w:val="00B977D3"/>
    <w:rsid w:val="00BA5A7A"/>
    <w:rsid w:val="00BE6EA6"/>
    <w:rsid w:val="00BF7016"/>
    <w:rsid w:val="00C05E66"/>
    <w:rsid w:val="00C21739"/>
    <w:rsid w:val="00C35122"/>
    <w:rsid w:val="00C36CB0"/>
    <w:rsid w:val="00C454CF"/>
    <w:rsid w:val="00C53813"/>
    <w:rsid w:val="00C713B5"/>
    <w:rsid w:val="00CB076B"/>
    <w:rsid w:val="00CB1C13"/>
    <w:rsid w:val="00CB372B"/>
    <w:rsid w:val="00CC187F"/>
    <w:rsid w:val="00CC6414"/>
    <w:rsid w:val="00CF68CA"/>
    <w:rsid w:val="00D02F9E"/>
    <w:rsid w:val="00D21ED4"/>
    <w:rsid w:val="00D55D03"/>
    <w:rsid w:val="00D57B28"/>
    <w:rsid w:val="00D57DEE"/>
    <w:rsid w:val="00D658D1"/>
    <w:rsid w:val="00D73A2E"/>
    <w:rsid w:val="00D74D5D"/>
    <w:rsid w:val="00D74FF4"/>
    <w:rsid w:val="00D84EC3"/>
    <w:rsid w:val="00D947DC"/>
    <w:rsid w:val="00DD0C51"/>
    <w:rsid w:val="00DD47BC"/>
    <w:rsid w:val="00DF6126"/>
    <w:rsid w:val="00E020F4"/>
    <w:rsid w:val="00E07240"/>
    <w:rsid w:val="00E1624C"/>
    <w:rsid w:val="00E22862"/>
    <w:rsid w:val="00E3256E"/>
    <w:rsid w:val="00E35FE6"/>
    <w:rsid w:val="00E361AC"/>
    <w:rsid w:val="00E36D73"/>
    <w:rsid w:val="00E43FBD"/>
    <w:rsid w:val="00E52D34"/>
    <w:rsid w:val="00E620AD"/>
    <w:rsid w:val="00E6395F"/>
    <w:rsid w:val="00E64DEA"/>
    <w:rsid w:val="00E929C1"/>
    <w:rsid w:val="00E9758F"/>
    <w:rsid w:val="00EA0EE8"/>
    <w:rsid w:val="00EB12BE"/>
    <w:rsid w:val="00EB549C"/>
    <w:rsid w:val="00EB71A4"/>
    <w:rsid w:val="00ED4317"/>
    <w:rsid w:val="00EE4095"/>
    <w:rsid w:val="00F0014B"/>
    <w:rsid w:val="00F010A9"/>
    <w:rsid w:val="00F27219"/>
    <w:rsid w:val="00F57D54"/>
    <w:rsid w:val="00F60E46"/>
    <w:rsid w:val="00F60EE7"/>
    <w:rsid w:val="00F651B8"/>
    <w:rsid w:val="00F65AA6"/>
    <w:rsid w:val="00F7093E"/>
    <w:rsid w:val="00F81FB9"/>
    <w:rsid w:val="00F84C67"/>
    <w:rsid w:val="00FA122B"/>
    <w:rsid w:val="00FA1566"/>
    <w:rsid w:val="00FA678F"/>
    <w:rsid w:val="00FB12E2"/>
    <w:rsid w:val="00FB1F4B"/>
    <w:rsid w:val="00FB57D8"/>
    <w:rsid w:val="00FC6A16"/>
    <w:rsid w:val="00FD7815"/>
    <w:rsid w:val="00FE1881"/>
    <w:rsid w:val="00FF0D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8F2278"/>
  <w15:docId w15:val="{270D6CBA-46D2-4951-AA26-AFF4A3A079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0151"/>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C0151"/>
    <w:pPr>
      <w:ind w:left="720"/>
      <w:contextualSpacing/>
    </w:pPr>
    <w:rPr>
      <w:rFonts w:eastAsiaTheme="minorEastAsia"/>
    </w:rPr>
  </w:style>
  <w:style w:type="paragraph" w:customStyle="1" w:styleId="Default">
    <w:name w:val="Default"/>
    <w:uiPriority w:val="99"/>
    <w:semiHidden/>
    <w:rsid w:val="000C0151"/>
    <w:pPr>
      <w:autoSpaceDE w:val="0"/>
      <w:autoSpaceDN w:val="0"/>
      <w:adjustRightInd w:val="0"/>
      <w:spacing w:after="0" w:line="240" w:lineRule="auto"/>
    </w:pPr>
    <w:rPr>
      <w:rFonts w:ascii="Arial" w:hAnsi="Arial" w:cs="Arial"/>
      <w:color w:val="000000"/>
      <w:sz w:val="24"/>
      <w:szCs w:val="24"/>
    </w:rPr>
  </w:style>
  <w:style w:type="table" w:styleId="TableGrid">
    <w:name w:val="Table Grid"/>
    <w:basedOn w:val="TableNormal"/>
    <w:uiPriority w:val="59"/>
    <w:rsid w:val="000C01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E22862"/>
    <w:rPr>
      <w:rFonts w:ascii="Times New Roman" w:hAnsi="Times New Roman" w:cs="Times New Roman"/>
      <w:sz w:val="24"/>
      <w:szCs w:val="24"/>
    </w:rPr>
  </w:style>
  <w:style w:type="paragraph" w:styleId="Revision">
    <w:name w:val="Revision"/>
    <w:hidden/>
    <w:uiPriority w:val="99"/>
    <w:semiHidden/>
    <w:rsid w:val="00217693"/>
    <w:pPr>
      <w:spacing w:after="0" w:line="240" w:lineRule="auto"/>
    </w:pPr>
  </w:style>
  <w:style w:type="character" w:styleId="Hyperlink">
    <w:name w:val="Hyperlink"/>
    <w:basedOn w:val="DefaultParagraphFont"/>
    <w:uiPriority w:val="99"/>
    <w:unhideWhenUsed/>
    <w:rsid w:val="002F707F"/>
    <w:rPr>
      <w:color w:val="0000FF"/>
      <w:u w:val="single"/>
    </w:rPr>
  </w:style>
  <w:style w:type="character" w:styleId="UnresolvedMention">
    <w:name w:val="Unresolved Mention"/>
    <w:basedOn w:val="DefaultParagraphFont"/>
    <w:uiPriority w:val="99"/>
    <w:semiHidden/>
    <w:unhideWhenUsed/>
    <w:rsid w:val="00FA156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8142177">
      <w:bodyDiv w:val="1"/>
      <w:marLeft w:val="0"/>
      <w:marRight w:val="0"/>
      <w:marTop w:val="0"/>
      <w:marBottom w:val="0"/>
      <w:divBdr>
        <w:top w:val="none" w:sz="0" w:space="0" w:color="auto"/>
        <w:left w:val="none" w:sz="0" w:space="0" w:color="auto"/>
        <w:bottom w:val="none" w:sz="0" w:space="0" w:color="auto"/>
        <w:right w:val="none" w:sz="0" w:space="0" w:color="auto"/>
      </w:divBdr>
    </w:div>
    <w:div w:id="125128438">
      <w:bodyDiv w:val="1"/>
      <w:marLeft w:val="0"/>
      <w:marRight w:val="0"/>
      <w:marTop w:val="0"/>
      <w:marBottom w:val="0"/>
      <w:divBdr>
        <w:top w:val="none" w:sz="0" w:space="0" w:color="auto"/>
        <w:left w:val="none" w:sz="0" w:space="0" w:color="auto"/>
        <w:bottom w:val="none" w:sz="0" w:space="0" w:color="auto"/>
        <w:right w:val="none" w:sz="0" w:space="0" w:color="auto"/>
      </w:divBdr>
    </w:div>
    <w:div w:id="287975946">
      <w:bodyDiv w:val="1"/>
      <w:marLeft w:val="0"/>
      <w:marRight w:val="0"/>
      <w:marTop w:val="0"/>
      <w:marBottom w:val="0"/>
      <w:divBdr>
        <w:top w:val="none" w:sz="0" w:space="0" w:color="auto"/>
        <w:left w:val="none" w:sz="0" w:space="0" w:color="auto"/>
        <w:bottom w:val="none" w:sz="0" w:space="0" w:color="auto"/>
        <w:right w:val="none" w:sz="0" w:space="0" w:color="auto"/>
      </w:divBdr>
    </w:div>
    <w:div w:id="634723970">
      <w:bodyDiv w:val="1"/>
      <w:marLeft w:val="0"/>
      <w:marRight w:val="0"/>
      <w:marTop w:val="0"/>
      <w:marBottom w:val="0"/>
      <w:divBdr>
        <w:top w:val="none" w:sz="0" w:space="0" w:color="auto"/>
        <w:left w:val="none" w:sz="0" w:space="0" w:color="auto"/>
        <w:bottom w:val="none" w:sz="0" w:space="0" w:color="auto"/>
        <w:right w:val="none" w:sz="0" w:space="0" w:color="auto"/>
      </w:divBdr>
    </w:div>
    <w:div w:id="826554503">
      <w:bodyDiv w:val="1"/>
      <w:marLeft w:val="0"/>
      <w:marRight w:val="0"/>
      <w:marTop w:val="0"/>
      <w:marBottom w:val="0"/>
      <w:divBdr>
        <w:top w:val="none" w:sz="0" w:space="0" w:color="auto"/>
        <w:left w:val="none" w:sz="0" w:space="0" w:color="auto"/>
        <w:bottom w:val="none" w:sz="0" w:space="0" w:color="auto"/>
        <w:right w:val="none" w:sz="0" w:space="0" w:color="auto"/>
      </w:divBdr>
      <w:divsChild>
        <w:div w:id="1481189406">
          <w:marLeft w:val="0"/>
          <w:marRight w:val="0"/>
          <w:marTop w:val="0"/>
          <w:marBottom w:val="0"/>
          <w:divBdr>
            <w:top w:val="none" w:sz="0" w:space="0" w:color="auto"/>
            <w:left w:val="none" w:sz="0" w:space="0" w:color="auto"/>
            <w:bottom w:val="none" w:sz="0" w:space="0" w:color="auto"/>
            <w:right w:val="none" w:sz="0" w:space="0" w:color="auto"/>
          </w:divBdr>
        </w:div>
      </w:divsChild>
    </w:div>
    <w:div w:id="974526848">
      <w:bodyDiv w:val="1"/>
      <w:marLeft w:val="0"/>
      <w:marRight w:val="0"/>
      <w:marTop w:val="0"/>
      <w:marBottom w:val="0"/>
      <w:divBdr>
        <w:top w:val="none" w:sz="0" w:space="0" w:color="auto"/>
        <w:left w:val="none" w:sz="0" w:space="0" w:color="auto"/>
        <w:bottom w:val="none" w:sz="0" w:space="0" w:color="auto"/>
        <w:right w:val="none" w:sz="0" w:space="0" w:color="auto"/>
      </w:divBdr>
      <w:divsChild>
        <w:div w:id="2050304134">
          <w:blockQuote w:val="1"/>
          <w:marLeft w:val="150"/>
          <w:marRight w:val="0"/>
          <w:marTop w:val="150"/>
          <w:marBottom w:val="150"/>
          <w:divBdr>
            <w:top w:val="none" w:sz="0" w:space="0" w:color="auto"/>
            <w:left w:val="single" w:sz="12" w:space="8" w:color="CCCCCC"/>
            <w:bottom w:val="none" w:sz="0" w:space="0" w:color="auto"/>
            <w:right w:val="none" w:sz="0" w:space="0" w:color="auto"/>
          </w:divBdr>
          <w:divsChild>
            <w:div w:id="533426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2898133">
      <w:bodyDiv w:val="1"/>
      <w:marLeft w:val="0"/>
      <w:marRight w:val="0"/>
      <w:marTop w:val="0"/>
      <w:marBottom w:val="0"/>
      <w:divBdr>
        <w:top w:val="none" w:sz="0" w:space="0" w:color="auto"/>
        <w:left w:val="none" w:sz="0" w:space="0" w:color="auto"/>
        <w:bottom w:val="none" w:sz="0" w:space="0" w:color="auto"/>
        <w:right w:val="none" w:sz="0" w:space="0" w:color="auto"/>
      </w:divBdr>
    </w:div>
    <w:div w:id="1109937328">
      <w:bodyDiv w:val="1"/>
      <w:marLeft w:val="0"/>
      <w:marRight w:val="0"/>
      <w:marTop w:val="0"/>
      <w:marBottom w:val="0"/>
      <w:divBdr>
        <w:top w:val="none" w:sz="0" w:space="0" w:color="auto"/>
        <w:left w:val="none" w:sz="0" w:space="0" w:color="auto"/>
        <w:bottom w:val="none" w:sz="0" w:space="0" w:color="auto"/>
        <w:right w:val="none" w:sz="0" w:space="0" w:color="auto"/>
      </w:divBdr>
    </w:div>
    <w:div w:id="1283462208">
      <w:bodyDiv w:val="1"/>
      <w:marLeft w:val="0"/>
      <w:marRight w:val="0"/>
      <w:marTop w:val="0"/>
      <w:marBottom w:val="0"/>
      <w:divBdr>
        <w:top w:val="none" w:sz="0" w:space="0" w:color="auto"/>
        <w:left w:val="none" w:sz="0" w:space="0" w:color="auto"/>
        <w:bottom w:val="none" w:sz="0" w:space="0" w:color="auto"/>
        <w:right w:val="none" w:sz="0" w:space="0" w:color="auto"/>
      </w:divBdr>
    </w:div>
    <w:div w:id="1333414415">
      <w:bodyDiv w:val="1"/>
      <w:marLeft w:val="0"/>
      <w:marRight w:val="0"/>
      <w:marTop w:val="0"/>
      <w:marBottom w:val="0"/>
      <w:divBdr>
        <w:top w:val="none" w:sz="0" w:space="0" w:color="auto"/>
        <w:left w:val="none" w:sz="0" w:space="0" w:color="auto"/>
        <w:bottom w:val="none" w:sz="0" w:space="0" w:color="auto"/>
        <w:right w:val="none" w:sz="0" w:space="0" w:color="auto"/>
      </w:divBdr>
      <w:divsChild>
        <w:div w:id="274675396">
          <w:marLeft w:val="0"/>
          <w:marRight w:val="0"/>
          <w:marTop w:val="0"/>
          <w:marBottom w:val="0"/>
          <w:divBdr>
            <w:top w:val="none" w:sz="0" w:space="0" w:color="auto"/>
            <w:left w:val="none" w:sz="0" w:space="0" w:color="auto"/>
            <w:bottom w:val="none" w:sz="0" w:space="0" w:color="auto"/>
            <w:right w:val="none" w:sz="0" w:space="0" w:color="auto"/>
          </w:divBdr>
        </w:div>
      </w:divsChild>
    </w:div>
    <w:div w:id="1421832534">
      <w:bodyDiv w:val="1"/>
      <w:marLeft w:val="0"/>
      <w:marRight w:val="0"/>
      <w:marTop w:val="0"/>
      <w:marBottom w:val="0"/>
      <w:divBdr>
        <w:top w:val="none" w:sz="0" w:space="0" w:color="auto"/>
        <w:left w:val="none" w:sz="0" w:space="0" w:color="auto"/>
        <w:bottom w:val="none" w:sz="0" w:space="0" w:color="auto"/>
        <w:right w:val="none" w:sz="0" w:space="0" w:color="auto"/>
      </w:divBdr>
    </w:div>
    <w:div w:id="1439914669">
      <w:bodyDiv w:val="1"/>
      <w:marLeft w:val="0"/>
      <w:marRight w:val="0"/>
      <w:marTop w:val="0"/>
      <w:marBottom w:val="0"/>
      <w:divBdr>
        <w:top w:val="none" w:sz="0" w:space="0" w:color="auto"/>
        <w:left w:val="none" w:sz="0" w:space="0" w:color="auto"/>
        <w:bottom w:val="none" w:sz="0" w:space="0" w:color="auto"/>
        <w:right w:val="none" w:sz="0" w:space="0" w:color="auto"/>
      </w:divBdr>
      <w:divsChild>
        <w:div w:id="1316760498">
          <w:blockQuote w:val="1"/>
          <w:marLeft w:val="150"/>
          <w:marRight w:val="0"/>
          <w:marTop w:val="150"/>
          <w:marBottom w:val="150"/>
          <w:divBdr>
            <w:top w:val="none" w:sz="0" w:space="0" w:color="auto"/>
            <w:left w:val="single" w:sz="12" w:space="8" w:color="CCCCCC"/>
            <w:bottom w:val="none" w:sz="0" w:space="0" w:color="auto"/>
            <w:right w:val="none" w:sz="0" w:space="0" w:color="auto"/>
          </w:divBdr>
          <w:divsChild>
            <w:div w:id="662667048">
              <w:marLeft w:val="0"/>
              <w:marRight w:val="0"/>
              <w:marTop w:val="0"/>
              <w:marBottom w:val="0"/>
              <w:divBdr>
                <w:top w:val="none" w:sz="0" w:space="0" w:color="auto"/>
                <w:left w:val="none" w:sz="0" w:space="0" w:color="auto"/>
                <w:bottom w:val="none" w:sz="0" w:space="0" w:color="auto"/>
                <w:right w:val="none" w:sz="0" w:space="0" w:color="auto"/>
              </w:divBdr>
              <w:divsChild>
                <w:div w:id="1423064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4066930">
      <w:bodyDiv w:val="1"/>
      <w:marLeft w:val="0"/>
      <w:marRight w:val="0"/>
      <w:marTop w:val="0"/>
      <w:marBottom w:val="0"/>
      <w:divBdr>
        <w:top w:val="none" w:sz="0" w:space="0" w:color="auto"/>
        <w:left w:val="none" w:sz="0" w:space="0" w:color="auto"/>
        <w:bottom w:val="none" w:sz="0" w:space="0" w:color="auto"/>
        <w:right w:val="none" w:sz="0" w:space="0" w:color="auto"/>
      </w:divBdr>
    </w:div>
    <w:div w:id="2022970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2B44F595825E34C93B7A5BF262E7612" ma:contentTypeVersion="5" ma:contentTypeDescription="Create a new document." ma:contentTypeScope="" ma:versionID="f0c9dfd3067416a2986176036a4a1526">
  <xsd:schema xmlns:xsd="http://www.w3.org/2001/XMLSchema" xmlns:xs="http://www.w3.org/2001/XMLSchema" xmlns:p="http://schemas.microsoft.com/office/2006/metadata/properties" xmlns:ns3="45b7c703-7c41-4528-8ecf-bca96ec29b36" xmlns:ns4="09b3c228-5200-4c0b-8ff1-fd9ba0355c1c" targetNamespace="http://schemas.microsoft.com/office/2006/metadata/properties" ma:root="true" ma:fieldsID="eaadc0df4e9bea442df1874e3fc4c1d1" ns3:_="" ns4:_="">
    <xsd:import namespace="45b7c703-7c41-4528-8ecf-bca96ec29b36"/>
    <xsd:import namespace="09b3c228-5200-4c0b-8ff1-fd9ba0355c1c"/>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b7c703-7c41-4528-8ecf-bca96ec29b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9b3c228-5200-4c0b-8ff1-fd9ba0355c1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4F33923-AFFA-49DB-A95F-7FD016172D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b7c703-7c41-4528-8ecf-bca96ec29b36"/>
    <ds:schemaRef ds:uri="09b3c228-5200-4c0b-8ff1-fd9ba0355c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548CF1B-6904-46FF-8794-37CAD8DAB064}">
  <ds:schemaRefs>
    <ds:schemaRef ds:uri="http://schemas.microsoft.com/sharepoint/v3/contenttype/forms"/>
  </ds:schemaRefs>
</ds:datastoreItem>
</file>

<file path=customXml/itemProps3.xml><?xml version="1.0" encoding="utf-8"?>
<ds:datastoreItem xmlns:ds="http://schemas.openxmlformats.org/officeDocument/2006/customXml" ds:itemID="{20F2F367-C249-4428-BA36-C18E4EE1733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1127</TotalTime>
  <Pages>4</Pages>
  <Words>2053</Words>
  <Characters>11706</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Kellie Marner</dc:creator>
  <cp:lastModifiedBy>Marilyn Stone</cp:lastModifiedBy>
  <cp:revision>8</cp:revision>
  <cp:lastPrinted>2022-11-25T21:05:00Z</cp:lastPrinted>
  <dcterms:created xsi:type="dcterms:W3CDTF">2024-04-01T16:28:00Z</dcterms:created>
  <dcterms:modified xsi:type="dcterms:W3CDTF">2024-04-02T11:18:00Z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0x01010072B44F595825E34C93B7A5BF262E7612</vt:lpwstr>
  </property>
</Properties>
</file>