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D330" w14:textId="09AE88AF" w:rsidR="00AE46AA" w:rsidRPr="00E203A9" w:rsidRDefault="00AE46AA" w:rsidP="00E203A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F16DA">
        <w:rPr>
          <w:rFonts w:cstheme="minorHAnsi"/>
          <w:b/>
          <w:sz w:val="24"/>
          <w:szCs w:val="24"/>
        </w:rPr>
        <w:t>SYMONDSBURY PARISH COUNCIL</w:t>
      </w:r>
      <w:r w:rsidR="00E203A9">
        <w:rPr>
          <w:rFonts w:cstheme="minorHAnsi"/>
          <w:b/>
          <w:sz w:val="24"/>
          <w:szCs w:val="24"/>
        </w:rPr>
        <w:br/>
      </w:r>
      <w:r w:rsidRPr="00BF16DA">
        <w:rPr>
          <w:rFonts w:cstheme="minorHAnsi"/>
          <w:b/>
          <w:sz w:val="24"/>
          <w:szCs w:val="24"/>
        </w:rPr>
        <w:t>P</w:t>
      </w:r>
      <w:r w:rsidRPr="00BF16DA">
        <w:rPr>
          <w:rFonts w:cstheme="minorHAnsi"/>
          <w:sz w:val="24"/>
          <w:szCs w:val="24"/>
        </w:rPr>
        <w:t xml:space="preserve">hone: 07967 683897 Email: </w:t>
      </w:r>
      <w:hyperlink r:id="rId8" w:history="1">
        <w:r w:rsidR="00DE1F50" w:rsidRPr="00BF16DA">
          <w:rPr>
            <w:rStyle w:val="Hyperlink"/>
            <w:rFonts w:cstheme="minorHAnsi"/>
            <w:sz w:val="24"/>
            <w:szCs w:val="24"/>
          </w:rPr>
          <w:t>clerk@symondsbury-pc.gov.uk</w:t>
        </w:r>
      </w:hyperlink>
    </w:p>
    <w:p w14:paraId="05F49AAE" w14:textId="77777777" w:rsidR="00AE46AA" w:rsidRPr="00BF16DA" w:rsidRDefault="00AE46AA" w:rsidP="00E203A9">
      <w:pPr>
        <w:spacing w:after="120" w:line="240" w:lineRule="auto"/>
        <w:ind w:left="1440" w:firstLine="720"/>
        <w:rPr>
          <w:rFonts w:cstheme="minorHAnsi"/>
          <w:b/>
          <w:sz w:val="24"/>
          <w:szCs w:val="24"/>
        </w:rPr>
      </w:pPr>
      <w:r w:rsidRPr="00BF16DA">
        <w:rPr>
          <w:rFonts w:cstheme="minorHAnsi"/>
          <w:b/>
          <w:sz w:val="24"/>
          <w:szCs w:val="24"/>
        </w:rPr>
        <w:t>Symondsbury Parish Council Planning Committee</w:t>
      </w:r>
    </w:p>
    <w:p w14:paraId="13DEA835" w14:textId="5FD44E91" w:rsidR="00AE46AA" w:rsidRPr="00BF16DA" w:rsidRDefault="00FC7A6B" w:rsidP="00E203A9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8</w:t>
      </w:r>
      <w:r w:rsidR="0062472F"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>December</w:t>
      </w:r>
      <w:r w:rsidR="00B57BB8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18:30</w:t>
      </w:r>
      <w:proofErr w:type="gramEnd"/>
      <w:r>
        <w:rPr>
          <w:rFonts w:cstheme="minorHAnsi"/>
          <w:b/>
          <w:sz w:val="24"/>
          <w:szCs w:val="24"/>
        </w:rPr>
        <w:t xml:space="preserve"> – 19:00</w:t>
      </w:r>
    </w:p>
    <w:p w14:paraId="5701DC4E" w14:textId="173AA101" w:rsidR="00AE46AA" w:rsidRPr="00B57BB8" w:rsidRDefault="00AE46AA" w:rsidP="00E203A9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BF16DA">
        <w:rPr>
          <w:rFonts w:cstheme="minorHAnsi"/>
          <w:b/>
          <w:sz w:val="24"/>
          <w:szCs w:val="24"/>
        </w:rPr>
        <w:t>Meeting in Person</w:t>
      </w:r>
      <w:r w:rsidR="00B57BB8">
        <w:rPr>
          <w:rFonts w:cstheme="minorHAnsi"/>
          <w:b/>
          <w:sz w:val="24"/>
          <w:szCs w:val="24"/>
        </w:rPr>
        <w:t xml:space="preserve">, </w:t>
      </w:r>
      <w:r w:rsidR="00B57BB8">
        <w:rPr>
          <w:rFonts w:cstheme="minorHAnsi"/>
          <w:b/>
          <w:bCs/>
          <w:sz w:val="24"/>
          <w:szCs w:val="24"/>
        </w:rPr>
        <w:t>h</w:t>
      </w:r>
      <w:r w:rsidRPr="00BF16DA">
        <w:rPr>
          <w:rFonts w:cstheme="minorHAnsi"/>
          <w:b/>
          <w:bCs/>
          <w:sz w:val="24"/>
          <w:szCs w:val="24"/>
        </w:rPr>
        <w:t xml:space="preserve">eld at </w:t>
      </w:r>
      <w:r w:rsidR="00DA37A7">
        <w:rPr>
          <w:rFonts w:cstheme="minorHAnsi"/>
          <w:b/>
          <w:bCs/>
          <w:sz w:val="24"/>
          <w:szCs w:val="24"/>
        </w:rPr>
        <w:t xml:space="preserve">Symondsbury </w:t>
      </w:r>
      <w:r w:rsidR="00813012">
        <w:rPr>
          <w:rFonts w:cstheme="minorHAnsi"/>
          <w:b/>
          <w:bCs/>
          <w:sz w:val="24"/>
          <w:szCs w:val="24"/>
        </w:rPr>
        <w:t>School</w:t>
      </w:r>
    </w:p>
    <w:p w14:paraId="6AF6D28B" w14:textId="77777777" w:rsidR="00AE46AA" w:rsidRPr="00BF16DA" w:rsidRDefault="00AE46AA" w:rsidP="00E203A9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BF16DA">
        <w:rPr>
          <w:rFonts w:cstheme="minorHAnsi"/>
          <w:b/>
          <w:sz w:val="24"/>
          <w:szCs w:val="24"/>
        </w:rPr>
        <w:t>Minutes</w:t>
      </w:r>
    </w:p>
    <w:p w14:paraId="19F8151C" w14:textId="77777777" w:rsidR="00AE46AA" w:rsidRPr="00BF16DA" w:rsidRDefault="00AE46AA" w:rsidP="00E203A9">
      <w:pPr>
        <w:spacing w:line="240" w:lineRule="auto"/>
        <w:rPr>
          <w:rFonts w:cstheme="minorHAnsi"/>
          <w:b/>
          <w:sz w:val="24"/>
          <w:szCs w:val="24"/>
        </w:rPr>
      </w:pPr>
      <w:r w:rsidRPr="00BF16DA">
        <w:rPr>
          <w:rFonts w:cstheme="minorHAnsi"/>
          <w:b/>
          <w:sz w:val="24"/>
          <w:szCs w:val="24"/>
        </w:rPr>
        <w:t xml:space="preserve">Attendees: </w:t>
      </w:r>
    </w:p>
    <w:p w14:paraId="2BA9BC49" w14:textId="7D8630A6" w:rsidR="00AE46AA" w:rsidRPr="00BF16DA" w:rsidRDefault="00DA37A7" w:rsidP="00E203A9">
      <w:pPr>
        <w:pStyle w:val="BodyText"/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Steve Ralph</w:t>
      </w:r>
      <w:r w:rsidR="00AE46AA" w:rsidRPr="00BF16DA">
        <w:rPr>
          <w:rFonts w:asciiTheme="minorHAnsi" w:hAnsiTheme="minorHAnsi" w:cstheme="minorHAnsi"/>
          <w:b/>
          <w:bCs/>
        </w:rPr>
        <w:tab/>
      </w:r>
      <w:r w:rsidR="00B57BB8">
        <w:rPr>
          <w:rFonts w:asciiTheme="minorHAnsi" w:hAnsiTheme="minorHAnsi" w:cstheme="minorHAnsi"/>
          <w:b/>
          <w:bCs/>
        </w:rPr>
        <w:t>SR</w:t>
      </w:r>
      <w:r w:rsidR="00AE46AA" w:rsidRPr="00BF16DA">
        <w:rPr>
          <w:rFonts w:asciiTheme="minorHAnsi" w:hAnsiTheme="minorHAnsi" w:cstheme="minorHAnsi"/>
          <w:b/>
          <w:bCs/>
        </w:rPr>
        <w:tab/>
        <w:t>Chair</w:t>
      </w:r>
    </w:p>
    <w:p w14:paraId="524029AE" w14:textId="45D25FE0" w:rsidR="00FC7A6B" w:rsidRDefault="00FC7A6B" w:rsidP="00E203A9">
      <w:pPr>
        <w:pStyle w:val="BodyText"/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Sylvia Ansley</w:t>
      </w:r>
      <w:r>
        <w:rPr>
          <w:rFonts w:asciiTheme="minorHAnsi" w:hAnsiTheme="minorHAnsi" w:cstheme="minorHAnsi"/>
          <w:b/>
          <w:bCs/>
        </w:rPr>
        <w:tab/>
        <w:t>SA</w:t>
      </w:r>
    </w:p>
    <w:p w14:paraId="256C0BCA" w14:textId="77777777" w:rsidR="00FC7A6B" w:rsidRDefault="00FC7A6B" w:rsidP="00E203A9">
      <w:pPr>
        <w:pStyle w:val="BodyText"/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Steve Evans</w:t>
      </w:r>
      <w:r>
        <w:rPr>
          <w:rFonts w:asciiTheme="minorHAnsi" w:hAnsiTheme="minorHAnsi" w:cstheme="minorHAnsi"/>
          <w:b/>
          <w:bCs/>
        </w:rPr>
        <w:tab/>
        <w:t>SE</w:t>
      </w:r>
    </w:p>
    <w:p w14:paraId="42C53810" w14:textId="5A5EA74B" w:rsidR="00AE46AA" w:rsidRPr="00BF16DA" w:rsidRDefault="00AE46AA" w:rsidP="00E203A9">
      <w:pPr>
        <w:pStyle w:val="BodyText"/>
        <w:spacing w:after="0"/>
        <w:rPr>
          <w:rFonts w:asciiTheme="minorHAnsi" w:hAnsiTheme="minorHAnsi" w:cstheme="minorHAnsi"/>
          <w:b/>
          <w:bCs/>
        </w:rPr>
      </w:pPr>
      <w:r w:rsidRPr="00BF16DA">
        <w:rPr>
          <w:rFonts w:asciiTheme="minorHAnsi" w:hAnsiTheme="minorHAnsi" w:cstheme="minorHAnsi"/>
          <w:b/>
          <w:bCs/>
        </w:rPr>
        <w:t>Paul Hartmann PH</w:t>
      </w:r>
    </w:p>
    <w:p w14:paraId="2304A6DD" w14:textId="77777777" w:rsidR="00AE46AA" w:rsidRPr="00BF16DA" w:rsidRDefault="00AE46AA" w:rsidP="00E203A9">
      <w:pPr>
        <w:pStyle w:val="BodyText"/>
        <w:spacing w:after="0"/>
        <w:rPr>
          <w:rFonts w:asciiTheme="minorHAnsi" w:hAnsiTheme="minorHAnsi" w:cstheme="minorHAnsi"/>
          <w:b/>
          <w:bCs/>
        </w:rPr>
      </w:pPr>
    </w:p>
    <w:p w14:paraId="12D4E1CD" w14:textId="2289CA7B" w:rsidR="00AE46AA" w:rsidRPr="00CA3F1D" w:rsidRDefault="00AE46AA" w:rsidP="00E203A9">
      <w:pPr>
        <w:pStyle w:val="BodyText"/>
        <w:spacing w:after="0"/>
        <w:rPr>
          <w:rFonts w:ascii="Calibri" w:hAnsi="Calibri" w:cs="Calibri"/>
        </w:rPr>
      </w:pPr>
      <w:r w:rsidRPr="00CA3F1D">
        <w:rPr>
          <w:rFonts w:ascii="Calibri" w:hAnsi="Calibri" w:cs="Calibri"/>
          <w:b/>
          <w:bCs/>
        </w:rPr>
        <w:t xml:space="preserve">Public: </w:t>
      </w:r>
      <w:r w:rsidR="00FC7A6B">
        <w:rPr>
          <w:rFonts w:ascii="Calibri" w:hAnsi="Calibri" w:cs="Calibri"/>
          <w:b/>
          <w:bCs/>
        </w:rPr>
        <w:t>There were no public in attendance</w:t>
      </w:r>
      <w:r w:rsidR="003D74F3" w:rsidRPr="00CA3F1D">
        <w:rPr>
          <w:rFonts w:ascii="Calibri" w:hAnsi="Calibri" w:cs="Calibri"/>
        </w:rPr>
        <w:t>.</w:t>
      </w:r>
    </w:p>
    <w:p w14:paraId="420316F2" w14:textId="47BF80E5" w:rsidR="00AE46AA" w:rsidRPr="00CA3F1D" w:rsidRDefault="00E203A9" w:rsidP="00E203A9">
      <w:p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AE46AA" w:rsidRPr="00CA3F1D">
        <w:rPr>
          <w:rFonts w:ascii="Calibri" w:hAnsi="Calibri" w:cs="Calibri"/>
          <w:b/>
          <w:sz w:val="24"/>
          <w:szCs w:val="24"/>
        </w:rPr>
        <w:t xml:space="preserve">Summary of Action Points arising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379"/>
        <w:gridCol w:w="7102"/>
      </w:tblGrid>
      <w:tr w:rsidR="00AE46AA" w:rsidRPr="00CA3F1D" w14:paraId="179C456A" w14:textId="77777777" w:rsidTr="00E203A9">
        <w:trPr>
          <w:trHeight w:val="279"/>
        </w:trPr>
        <w:tc>
          <w:tcPr>
            <w:tcW w:w="535" w:type="dxa"/>
          </w:tcPr>
          <w:p w14:paraId="0B940C9F" w14:textId="77777777" w:rsidR="00AE46AA" w:rsidRPr="00CA3F1D" w:rsidRDefault="00AE46AA" w:rsidP="00E20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A3F1D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379" w:type="dxa"/>
          </w:tcPr>
          <w:p w14:paraId="49B4E6E9" w14:textId="77777777" w:rsidR="00AE46AA" w:rsidRPr="00CA3F1D" w:rsidRDefault="00AE46AA" w:rsidP="00E20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A3F1D">
              <w:rPr>
                <w:rFonts w:ascii="Calibri" w:hAnsi="Calibri" w:cs="Calibri"/>
                <w:sz w:val="24"/>
                <w:szCs w:val="24"/>
              </w:rPr>
              <w:t xml:space="preserve">Item </w:t>
            </w:r>
          </w:p>
        </w:tc>
        <w:tc>
          <w:tcPr>
            <w:tcW w:w="7102" w:type="dxa"/>
          </w:tcPr>
          <w:p w14:paraId="3C0B467F" w14:textId="77777777" w:rsidR="00AE46AA" w:rsidRPr="00CA3F1D" w:rsidRDefault="00AE46AA" w:rsidP="00E203A9">
            <w:pPr>
              <w:tabs>
                <w:tab w:val="left" w:pos="2880"/>
                <w:tab w:val="center" w:pos="3560"/>
              </w:tabs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A3F1D">
              <w:rPr>
                <w:rFonts w:ascii="Calibri" w:hAnsi="Calibri" w:cs="Calibri"/>
                <w:sz w:val="24"/>
                <w:szCs w:val="24"/>
              </w:rPr>
              <w:t>Action</w:t>
            </w:r>
          </w:p>
        </w:tc>
      </w:tr>
      <w:tr w:rsidR="00AE46AA" w:rsidRPr="00CA3F1D" w14:paraId="10C890C6" w14:textId="77777777" w:rsidTr="008B042B">
        <w:trPr>
          <w:trHeight w:val="259"/>
        </w:trPr>
        <w:tc>
          <w:tcPr>
            <w:tcW w:w="535" w:type="dxa"/>
          </w:tcPr>
          <w:p w14:paraId="611FADBA" w14:textId="77777777" w:rsidR="00AE46AA" w:rsidRPr="00CA3F1D" w:rsidRDefault="00AE46AA" w:rsidP="00E20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A3F1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14:paraId="17589795" w14:textId="77777777" w:rsidR="00AE46AA" w:rsidRPr="00CA3F1D" w:rsidRDefault="00AE46AA" w:rsidP="00E203A9">
            <w:pPr>
              <w:tabs>
                <w:tab w:val="left" w:pos="350"/>
                <w:tab w:val="center" w:pos="581"/>
              </w:tabs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A3F1D">
              <w:rPr>
                <w:rFonts w:ascii="Calibri" w:hAnsi="Calibri" w:cs="Calibri"/>
                <w:sz w:val="24"/>
                <w:szCs w:val="24"/>
              </w:rPr>
              <w:tab/>
              <w:t xml:space="preserve">  6</w:t>
            </w:r>
          </w:p>
        </w:tc>
        <w:tc>
          <w:tcPr>
            <w:tcW w:w="7102" w:type="dxa"/>
          </w:tcPr>
          <w:p w14:paraId="3CBBEEE5" w14:textId="77777777" w:rsidR="00AE46AA" w:rsidRPr="00CA3F1D" w:rsidRDefault="00AE46AA" w:rsidP="00E20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A3F1D">
              <w:rPr>
                <w:rFonts w:ascii="Calibri" w:hAnsi="Calibri" w:cs="Calibri"/>
                <w:bCs/>
                <w:sz w:val="24"/>
                <w:szCs w:val="24"/>
              </w:rPr>
              <w:t>PH to generate planning reports.</w:t>
            </w:r>
          </w:p>
        </w:tc>
      </w:tr>
    </w:tbl>
    <w:p w14:paraId="03A3E058" w14:textId="77777777" w:rsidR="004C13E8" w:rsidRPr="00CA3F1D" w:rsidRDefault="004C13E8" w:rsidP="00E203A9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1EED205B" w14:textId="77777777" w:rsidR="00AE46AA" w:rsidRPr="00CA3F1D" w:rsidRDefault="00AE46AA" w:rsidP="00E203A9">
      <w:pPr>
        <w:pStyle w:val="ListParagraph"/>
        <w:numPr>
          <w:ilvl w:val="0"/>
          <w:numId w:val="1"/>
        </w:numPr>
        <w:spacing w:after="160" w:line="240" w:lineRule="auto"/>
        <w:ind w:left="567" w:hanging="567"/>
        <w:jc w:val="both"/>
        <w:rPr>
          <w:rFonts w:ascii="Calibri" w:hAnsi="Calibri" w:cs="Calibri"/>
          <w:b/>
          <w:sz w:val="24"/>
          <w:szCs w:val="24"/>
        </w:rPr>
      </w:pPr>
      <w:r w:rsidRPr="00CA3F1D">
        <w:rPr>
          <w:rFonts w:ascii="Calibri" w:hAnsi="Calibri" w:cs="Calibri"/>
          <w:b/>
          <w:sz w:val="24"/>
          <w:szCs w:val="24"/>
        </w:rPr>
        <w:t>Welcome and apologies:</w:t>
      </w:r>
    </w:p>
    <w:p w14:paraId="395596DE" w14:textId="3F3F6779" w:rsidR="008E5DB3" w:rsidRPr="00CA3F1D" w:rsidRDefault="00AE46AA" w:rsidP="00E203A9">
      <w:pPr>
        <w:spacing w:line="240" w:lineRule="auto"/>
        <w:ind w:left="567"/>
        <w:jc w:val="both"/>
        <w:rPr>
          <w:rFonts w:ascii="Calibri" w:eastAsia="Times New Roman" w:hAnsi="Calibri" w:cs="Calibri"/>
          <w:sz w:val="24"/>
          <w:szCs w:val="24"/>
        </w:rPr>
      </w:pPr>
      <w:r w:rsidRPr="00CA3F1D">
        <w:rPr>
          <w:rFonts w:ascii="Calibri" w:hAnsi="Calibri" w:cs="Calibri"/>
          <w:sz w:val="24"/>
          <w:szCs w:val="24"/>
        </w:rPr>
        <w:t xml:space="preserve">1.1 The Chairman opened the meeting and thanked attendees for coming. </w:t>
      </w:r>
      <w:r w:rsidR="00FC7A6B">
        <w:rPr>
          <w:rFonts w:ascii="Calibri" w:hAnsi="Calibri" w:cs="Calibri"/>
          <w:sz w:val="24"/>
          <w:szCs w:val="24"/>
        </w:rPr>
        <w:t xml:space="preserve">It was noted that Jenifer Roddy had resigned from the Planning Committee and sincere thanks were given by the Committee for her excellent contribution. </w:t>
      </w:r>
      <w:r w:rsidR="00F2794D">
        <w:rPr>
          <w:rFonts w:ascii="Calibri" w:hAnsi="Calibri" w:cs="Calibri"/>
          <w:sz w:val="24"/>
          <w:szCs w:val="24"/>
        </w:rPr>
        <w:t>The Chairman also thanked Sylvia Ainsley for stepping in and replacing Jenifer Roddy for the meeting.</w:t>
      </w:r>
    </w:p>
    <w:p w14:paraId="1A523D3F" w14:textId="3F17E212" w:rsidR="00AE46AA" w:rsidRPr="00CA3F1D" w:rsidRDefault="00AE46AA" w:rsidP="00E203A9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spacing w:after="16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3F1D">
        <w:rPr>
          <w:rFonts w:ascii="Calibri" w:hAnsi="Calibri" w:cs="Calibri"/>
          <w:b/>
          <w:bCs/>
          <w:sz w:val="24"/>
          <w:szCs w:val="24"/>
        </w:rPr>
        <w:t xml:space="preserve">    Declarations of interest: </w:t>
      </w:r>
    </w:p>
    <w:p w14:paraId="6004663D" w14:textId="583F502D" w:rsidR="00AE46AA" w:rsidRPr="00CA3F1D" w:rsidRDefault="00AE46AA" w:rsidP="00E203A9">
      <w:pPr>
        <w:tabs>
          <w:tab w:val="left" w:pos="567"/>
          <w:tab w:val="left" w:pos="709"/>
        </w:tabs>
        <w:spacing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CA3F1D">
        <w:rPr>
          <w:rFonts w:ascii="Calibri" w:hAnsi="Calibri" w:cs="Calibri"/>
          <w:sz w:val="24"/>
          <w:szCs w:val="24"/>
        </w:rPr>
        <w:tab/>
        <w:t xml:space="preserve">2.1 </w:t>
      </w:r>
      <w:r w:rsidR="00FC7A6B">
        <w:rPr>
          <w:rFonts w:ascii="Calibri" w:hAnsi="Calibri" w:cs="Calibri"/>
          <w:sz w:val="24"/>
          <w:szCs w:val="24"/>
        </w:rPr>
        <w:t>There were no declarations of interest.</w:t>
      </w:r>
      <w:r w:rsidRPr="00CA3F1D">
        <w:rPr>
          <w:rFonts w:ascii="Calibri" w:hAnsi="Calibri" w:cs="Calibri"/>
          <w:sz w:val="24"/>
          <w:szCs w:val="24"/>
        </w:rPr>
        <w:tab/>
      </w:r>
    </w:p>
    <w:p w14:paraId="23D30F86" w14:textId="5D693051" w:rsidR="00AE46AA" w:rsidRPr="00CA3F1D" w:rsidRDefault="00AE46AA" w:rsidP="00E203A9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3F1D">
        <w:rPr>
          <w:rFonts w:ascii="Calibri" w:hAnsi="Calibri" w:cs="Calibri"/>
          <w:b/>
          <w:bCs/>
          <w:sz w:val="24"/>
          <w:szCs w:val="24"/>
        </w:rPr>
        <w:t xml:space="preserve">    Approval of the minutes of the </w:t>
      </w:r>
      <w:r w:rsidR="00B57BB8">
        <w:rPr>
          <w:rFonts w:ascii="Calibri" w:hAnsi="Calibri" w:cs="Calibri"/>
          <w:b/>
          <w:bCs/>
          <w:sz w:val="24"/>
          <w:szCs w:val="24"/>
        </w:rPr>
        <w:t>November</w:t>
      </w:r>
      <w:r w:rsidR="00230272" w:rsidRPr="00CA3F1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A37A7" w:rsidRPr="00CA3F1D">
        <w:rPr>
          <w:rFonts w:ascii="Calibri" w:hAnsi="Calibri" w:cs="Calibri"/>
          <w:b/>
          <w:bCs/>
          <w:sz w:val="24"/>
          <w:szCs w:val="24"/>
        </w:rPr>
        <w:t>2022</w:t>
      </w:r>
      <w:r w:rsidRPr="00CA3F1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57BB8">
        <w:rPr>
          <w:rFonts w:ascii="Calibri" w:hAnsi="Calibri" w:cs="Calibri"/>
          <w:b/>
          <w:bCs/>
          <w:sz w:val="24"/>
          <w:szCs w:val="24"/>
        </w:rPr>
        <w:t>m</w:t>
      </w:r>
      <w:r w:rsidRPr="00CA3F1D">
        <w:rPr>
          <w:rFonts w:ascii="Calibri" w:hAnsi="Calibri" w:cs="Calibri"/>
          <w:b/>
          <w:bCs/>
          <w:sz w:val="24"/>
          <w:szCs w:val="24"/>
        </w:rPr>
        <w:t xml:space="preserve">eeting: </w:t>
      </w:r>
    </w:p>
    <w:p w14:paraId="73074797" w14:textId="269E997D" w:rsidR="00AE46AA" w:rsidRPr="00CA3F1D" w:rsidRDefault="00AE46AA" w:rsidP="00E203A9">
      <w:pPr>
        <w:tabs>
          <w:tab w:val="left" w:pos="567"/>
          <w:tab w:val="left" w:pos="709"/>
        </w:tabs>
        <w:spacing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CA3F1D">
        <w:rPr>
          <w:rFonts w:ascii="Calibri" w:hAnsi="Calibri" w:cs="Calibri"/>
          <w:sz w:val="24"/>
          <w:szCs w:val="24"/>
        </w:rPr>
        <w:tab/>
        <w:t xml:space="preserve">3.1 The minutes of the </w:t>
      </w:r>
      <w:r w:rsidR="00FC7A6B">
        <w:rPr>
          <w:rFonts w:ascii="Calibri" w:hAnsi="Calibri" w:cs="Calibri"/>
          <w:sz w:val="24"/>
          <w:szCs w:val="24"/>
        </w:rPr>
        <w:t>Nove</w:t>
      </w:r>
      <w:r w:rsidR="0062472F">
        <w:rPr>
          <w:rFonts w:ascii="Calibri" w:hAnsi="Calibri" w:cs="Calibri"/>
          <w:sz w:val="24"/>
          <w:szCs w:val="24"/>
        </w:rPr>
        <w:t>m</w:t>
      </w:r>
      <w:r w:rsidR="00FC7A6B">
        <w:rPr>
          <w:rFonts w:ascii="Calibri" w:hAnsi="Calibri" w:cs="Calibri"/>
          <w:sz w:val="24"/>
          <w:szCs w:val="24"/>
        </w:rPr>
        <w:t>ber</w:t>
      </w:r>
      <w:r w:rsidRPr="00CA3F1D">
        <w:rPr>
          <w:rFonts w:ascii="Calibri" w:hAnsi="Calibri" w:cs="Calibri"/>
          <w:sz w:val="24"/>
          <w:szCs w:val="24"/>
        </w:rPr>
        <w:t xml:space="preserve"> 202</w:t>
      </w:r>
      <w:r w:rsidR="00833001" w:rsidRPr="00CA3F1D">
        <w:rPr>
          <w:rFonts w:ascii="Calibri" w:hAnsi="Calibri" w:cs="Calibri"/>
          <w:sz w:val="24"/>
          <w:szCs w:val="24"/>
        </w:rPr>
        <w:t>2</w:t>
      </w:r>
      <w:r w:rsidRPr="00CA3F1D">
        <w:rPr>
          <w:rFonts w:ascii="Calibri" w:hAnsi="Calibri" w:cs="Calibri"/>
          <w:sz w:val="24"/>
          <w:szCs w:val="24"/>
        </w:rPr>
        <w:t xml:space="preserve"> Planning Committee </w:t>
      </w:r>
      <w:r w:rsidR="00787250" w:rsidRPr="00CA3F1D">
        <w:rPr>
          <w:rFonts w:ascii="Calibri" w:hAnsi="Calibri" w:cs="Calibri"/>
          <w:sz w:val="24"/>
          <w:szCs w:val="24"/>
        </w:rPr>
        <w:t>m</w:t>
      </w:r>
      <w:r w:rsidRPr="00CA3F1D">
        <w:rPr>
          <w:rFonts w:ascii="Calibri" w:hAnsi="Calibri" w:cs="Calibri"/>
          <w:sz w:val="24"/>
          <w:szCs w:val="24"/>
        </w:rPr>
        <w:t>eeting were confirmed as accurate notes of the meeting and were approved.</w:t>
      </w:r>
    </w:p>
    <w:p w14:paraId="3FBE4328" w14:textId="79447ACA" w:rsidR="00D62181" w:rsidRPr="00E203A9" w:rsidRDefault="00AE46AA" w:rsidP="00983AF5">
      <w:pPr>
        <w:tabs>
          <w:tab w:val="left" w:pos="567"/>
          <w:tab w:val="left" w:pos="709"/>
        </w:tabs>
        <w:spacing w:after="160" w:line="240" w:lineRule="auto"/>
        <w:rPr>
          <w:rFonts w:ascii="Calibri" w:hAnsi="Calibri" w:cs="Calibri"/>
          <w:b/>
          <w:sz w:val="24"/>
          <w:szCs w:val="24"/>
        </w:rPr>
      </w:pPr>
      <w:r w:rsidRPr="00CA3F1D">
        <w:rPr>
          <w:rFonts w:ascii="Calibri" w:hAnsi="Calibri" w:cs="Calibri"/>
          <w:b/>
          <w:bCs/>
          <w:sz w:val="24"/>
          <w:szCs w:val="24"/>
        </w:rPr>
        <w:t>4</w:t>
      </w:r>
      <w:r w:rsidRPr="00CA3F1D">
        <w:rPr>
          <w:rFonts w:ascii="Calibri" w:hAnsi="Calibri" w:cs="Calibri"/>
          <w:b/>
          <w:sz w:val="24"/>
          <w:szCs w:val="24"/>
        </w:rPr>
        <w:t xml:space="preserve">. </w:t>
      </w:r>
      <w:r w:rsidRPr="00CA3F1D">
        <w:rPr>
          <w:rFonts w:ascii="Calibri" w:hAnsi="Calibri" w:cs="Calibri"/>
          <w:b/>
          <w:sz w:val="24"/>
          <w:szCs w:val="24"/>
        </w:rPr>
        <w:tab/>
        <w:t xml:space="preserve">Correspondence </w:t>
      </w:r>
      <w:proofErr w:type="gramStart"/>
      <w:r w:rsidRPr="00CA3F1D">
        <w:rPr>
          <w:rFonts w:ascii="Calibri" w:hAnsi="Calibri" w:cs="Calibri"/>
          <w:b/>
          <w:sz w:val="24"/>
          <w:szCs w:val="24"/>
        </w:rPr>
        <w:t>List</w:t>
      </w:r>
      <w:r w:rsidR="00E203A9">
        <w:rPr>
          <w:rFonts w:ascii="Calibri" w:hAnsi="Calibri" w:cs="Calibri"/>
          <w:b/>
          <w:sz w:val="24"/>
          <w:szCs w:val="24"/>
        </w:rPr>
        <w:t xml:space="preserve"> :</w:t>
      </w:r>
      <w:r w:rsidR="00780156" w:rsidRPr="00CA3F1D">
        <w:rPr>
          <w:rFonts w:ascii="Calibri" w:hAnsi="Calibri" w:cs="Calibri"/>
          <w:bCs/>
          <w:sz w:val="24"/>
          <w:szCs w:val="24"/>
        </w:rPr>
        <w:t>No</w:t>
      </w:r>
      <w:proofErr w:type="gramEnd"/>
      <w:r w:rsidR="00780156" w:rsidRPr="00CA3F1D">
        <w:rPr>
          <w:rFonts w:ascii="Calibri" w:hAnsi="Calibri" w:cs="Calibri"/>
          <w:bCs/>
          <w:sz w:val="24"/>
          <w:szCs w:val="24"/>
        </w:rPr>
        <w:t xml:space="preserve"> </w:t>
      </w:r>
      <w:r w:rsidR="00E203A9">
        <w:rPr>
          <w:rFonts w:ascii="Calibri" w:hAnsi="Calibri" w:cs="Calibri"/>
          <w:bCs/>
          <w:sz w:val="24"/>
          <w:szCs w:val="24"/>
        </w:rPr>
        <w:t xml:space="preserve">comments on the </w:t>
      </w:r>
      <w:r w:rsidR="00780156" w:rsidRPr="00CA3F1D">
        <w:rPr>
          <w:rFonts w:ascii="Calibri" w:hAnsi="Calibri" w:cs="Calibri"/>
          <w:bCs/>
          <w:sz w:val="24"/>
          <w:szCs w:val="24"/>
        </w:rPr>
        <w:t xml:space="preserve">correspondence </w:t>
      </w:r>
      <w:r w:rsidR="00C70548" w:rsidRPr="00CA3F1D">
        <w:rPr>
          <w:rFonts w:ascii="Calibri" w:hAnsi="Calibri" w:cs="Calibri"/>
          <w:bCs/>
          <w:sz w:val="24"/>
          <w:szCs w:val="24"/>
        </w:rPr>
        <w:t>list</w:t>
      </w:r>
      <w:r w:rsidR="00E203A9">
        <w:rPr>
          <w:rFonts w:ascii="Calibri" w:hAnsi="Calibri" w:cs="Calibri"/>
          <w:bCs/>
          <w:sz w:val="24"/>
          <w:szCs w:val="24"/>
        </w:rPr>
        <w:t>,</w:t>
      </w:r>
      <w:r w:rsidR="00C70548" w:rsidRPr="00CA3F1D">
        <w:rPr>
          <w:rFonts w:ascii="Calibri" w:hAnsi="Calibri" w:cs="Calibri"/>
          <w:bCs/>
          <w:sz w:val="24"/>
          <w:szCs w:val="24"/>
        </w:rPr>
        <w:t xml:space="preserve"> </w:t>
      </w:r>
      <w:r w:rsidR="00E203A9">
        <w:rPr>
          <w:rFonts w:ascii="Calibri" w:hAnsi="Calibri" w:cs="Calibri"/>
          <w:bCs/>
          <w:sz w:val="24"/>
          <w:szCs w:val="24"/>
        </w:rPr>
        <w:t xml:space="preserve">which </w:t>
      </w:r>
      <w:r w:rsidR="00C70548" w:rsidRPr="00CA3F1D">
        <w:rPr>
          <w:rFonts w:ascii="Calibri" w:hAnsi="Calibri" w:cs="Calibri"/>
          <w:bCs/>
          <w:sz w:val="24"/>
          <w:szCs w:val="24"/>
        </w:rPr>
        <w:t>had been</w:t>
      </w:r>
      <w:r w:rsidR="00E203A9">
        <w:rPr>
          <w:rFonts w:ascii="Calibri" w:hAnsi="Calibri" w:cs="Calibri"/>
          <w:bCs/>
          <w:sz w:val="24"/>
          <w:szCs w:val="24"/>
        </w:rPr>
        <w:t xml:space="preserve"> previously</w:t>
      </w:r>
      <w:r w:rsidR="00C70548" w:rsidRPr="00CA3F1D">
        <w:rPr>
          <w:rFonts w:ascii="Calibri" w:hAnsi="Calibri" w:cs="Calibri"/>
          <w:bCs/>
          <w:sz w:val="24"/>
          <w:szCs w:val="24"/>
        </w:rPr>
        <w:t xml:space="preserve"> circulated</w:t>
      </w:r>
      <w:r w:rsidR="00780156" w:rsidRPr="00CA3F1D">
        <w:rPr>
          <w:rFonts w:ascii="Calibri" w:hAnsi="Calibri" w:cs="Calibri"/>
          <w:bCs/>
          <w:sz w:val="24"/>
          <w:szCs w:val="24"/>
        </w:rPr>
        <w:t xml:space="preserve">. </w:t>
      </w:r>
    </w:p>
    <w:p w14:paraId="0F24910A" w14:textId="06649695" w:rsidR="00FD6C5A" w:rsidRPr="00CA3F1D" w:rsidRDefault="00AE46AA" w:rsidP="00983AF5">
      <w:pPr>
        <w:tabs>
          <w:tab w:val="left" w:pos="567"/>
          <w:tab w:val="left" w:pos="709"/>
        </w:tabs>
        <w:spacing w:after="16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CA3F1D">
        <w:rPr>
          <w:rFonts w:ascii="Calibri" w:hAnsi="Calibri" w:cs="Calibri"/>
          <w:b/>
          <w:sz w:val="24"/>
          <w:szCs w:val="24"/>
        </w:rPr>
        <w:t xml:space="preserve">5. </w:t>
      </w:r>
      <w:r w:rsidRPr="00CA3F1D">
        <w:rPr>
          <w:rFonts w:ascii="Calibri" w:hAnsi="Calibri" w:cs="Calibri"/>
          <w:b/>
          <w:sz w:val="24"/>
          <w:szCs w:val="24"/>
        </w:rPr>
        <w:tab/>
        <w:t xml:space="preserve">DEMOCRATIC HALF HOUR </w:t>
      </w:r>
      <w:r w:rsidRPr="00CA3F1D">
        <w:rPr>
          <w:rFonts w:ascii="Calibri" w:hAnsi="Calibri" w:cs="Calibri"/>
          <w:sz w:val="24"/>
          <w:szCs w:val="24"/>
        </w:rPr>
        <w:t>during which members of the public are invited to raise general matters of interest</w:t>
      </w:r>
      <w:r w:rsidR="00983AF5">
        <w:rPr>
          <w:rFonts w:ascii="Calibri" w:hAnsi="Calibri" w:cs="Calibri"/>
          <w:sz w:val="24"/>
          <w:szCs w:val="24"/>
        </w:rPr>
        <w:t xml:space="preserve">: </w:t>
      </w:r>
      <w:r w:rsidR="00FC7A6B">
        <w:rPr>
          <w:rFonts w:ascii="Calibri" w:hAnsi="Calibri" w:cs="Calibri"/>
          <w:sz w:val="24"/>
          <w:szCs w:val="24"/>
        </w:rPr>
        <w:t xml:space="preserve">No </w:t>
      </w:r>
      <w:r w:rsidR="00E203A9">
        <w:rPr>
          <w:rFonts w:ascii="Calibri" w:hAnsi="Calibri" w:cs="Calibri"/>
          <w:sz w:val="24"/>
          <w:szCs w:val="24"/>
        </w:rPr>
        <w:t>m</w:t>
      </w:r>
      <w:r w:rsidR="00FC7A6B">
        <w:rPr>
          <w:rFonts w:ascii="Calibri" w:hAnsi="Calibri" w:cs="Calibri"/>
          <w:sz w:val="24"/>
          <w:szCs w:val="24"/>
        </w:rPr>
        <w:t xml:space="preserve">atters were raised. </w:t>
      </w:r>
    </w:p>
    <w:p w14:paraId="6844E565" w14:textId="77777777" w:rsidR="00AE46AA" w:rsidRPr="00CA3F1D" w:rsidRDefault="00AE46AA" w:rsidP="00E203A9">
      <w:pPr>
        <w:tabs>
          <w:tab w:val="left" w:pos="567"/>
          <w:tab w:val="left" w:pos="709"/>
        </w:tabs>
        <w:spacing w:after="160" w:line="240" w:lineRule="auto"/>
        <w:ind w:left="567" w:hanging="567"/>
        <w:rPr>
          <w:rFonts w:ascii="Calibri" w:hAnsi="Calibri" w:cs="Calibri"/>
          <w:b/>
          <w:bCs/>
          <w:sz w:val="24"/>
          <w:szCs w:val="24"/>
        </w:rPr>
      </w:pPr>
      <w:r w:rsidRPr="00CA3F1D">
        <w:rPr>
          <w:rFonts w:ascii="Calibri" w:hAnsi="Calibri" w:cs="Calibri"/>
          <w:b/>
          <w:bCs/>
          <w:sz w:val="24"/>
          <w:szCs w:val="24"/>
        </w:rPr>
        <w:t xml:space="preserve">6. </w:t>
      </w:r>
      <w:r w:rsidRPr="00CA3F1D">
        <w:rPr>
          <w:rFonts w:ascii="Calibri" w:hAnsi="Calibri" w:cs="Calibri"/>
          <w:b/>
          <w:bCs/>
          <w:sz w:val="24"/>
          <w:szCs w:val="24"/>
        </w:rPr>
        <w:tab/>
      </w:r>
      <w:r w:rsidRPr="00CA3F1D">
        <w:rPr>
          <w:rFonts w:ascii="Calibri" w:hAnsi="Calibri" w:cs="Calibri"/>
          <w:b/>
          <w:sz w:val="24"/>
          <w:szCs w:val="24"/>
        </w:rPr>
        <w:t xml:space="preserve">Planning Applications and to consider any other planning/enforcement issues: </w:t>
      </w:r>
      <w:r w:rsidRPr="00CA3F1D">
        <w:rPr>
          <w:rFonts w:ascii="Calibri" w:hAnsi="Calibri" w:cs="Calibri"/>
          <w:bCs/>
          <w:sz w:val="24"/>
          <w:szCs w:val="24"/>
        </w:rPr>
        <w:t xml:space="preserve">(public verbal comments limited to 3 minutes per representation prior to Committee consideration). </w:t>
      </w:r>
    </w:p>
    <w:p w14:paraId="501CDCE0" w14:textId="2BD6546E" w:rsidR="00865737" w:rsidRDefault="00AE46AA" w:rsidP="00E203A9">
      <w:pPr>
        <w:pStyle w:val="Default"/>
        <w:ind w:left="567" w:hanging="567"/>
        <w:rPr>
          <w:b/>
          <w:bCs/>
        </w:rPr>
      </w:pPr>
      <w:r w:rsidRPr="00CA3F1D">
        <w:rPr>
          <w:b/>
          <w:bCs/>
        </w:rPr>
        <w:lastRenderedPageBreak/>
        <w:t>6.1</w:t>
      </w:r>
      <w:r w:rsidRPr="00CA3F1D">
        <w:t xml:space="preserve"> </w:t>
      </w:r>
      <w:r w:rsidRPr="00CA3F1D">
        <w:tab/>
      </w:r>
      <w:r w:rsidR="007D3B8C" w:rsidRPr="00CA3F1D">
        <w:rPr>
          <w:b/>
          <w:bCs/>
        </w:rPr>
        <w:t xml:space="preserve">Application No: </w:t>
      </w:r>
      <w:r w:rsidR="00D92056" w:rsidRPr="00D92056">
        <w:rPr>
          <w:b/>
          <w:bCs/>
        </w:rPr>
        <w:t>P/CCP/2022/06</w:t>
      </w:r>
      <w:r w:rsidR="00ED70BD">
        <w:rPr>
          <w:b/>
          <w:bCs/>
        </w:rPr>
        <w:t>950</w:t>
      </w:r>
      <w:r w:rsidR="00D92056" w:rsidRPr="00D92056">
        <w:rPr>
          <w:b/>
          <w:bCs/>
        </w:rPr>
        <w:t>.  Proposal:</w:t>
      </w:r>
      <w:r w:rsidR="00D92056">
        <w:rPr>
          <w:b/>
          <w:bCs/>
        </w:rPr>
        <w:t xml:space="preserve"> </w:t>
      </w:r>
      <w:r w:rsidR="00ED70BD">
        <w:rPr>
          <w:b/>
          <w:bCs/>
        </w:rPr>
        <w:t>To build an</w:t>
      </w:r>
      <w:r w:rsidR="00E203A9">
        <w:rPr>
          <w:b/>
          <w:bCs/>
        </w:rPr>
        <w:t xml:space="preserve"> </w:t>
      </w:r>
      <w:r w:rsidR="00ED70BD">
        <w:rPr>
          <w:b/>
          <w:bCs/>
        </w:rPr>
        <w:t>Agricultural Barn on Land South of New Street</w:t>
      </w:r>
    </w:p>
    <w:p w14:paraId="177D9242" w14:textId="77777777" w:rsidR="00C03E36" w:rsidRPr="00CA3F1D" w:rsidRDefault="00C03E36" w:rsidP="00E203A9">
      <w:pPr>
        <w:pStyle w:val="Default"/>
        <w:ind w:left="567" w:hanging="567"/>
      </w:pPr>
    </w:p>
    <w:p w14:paraId="2FDEAF04" w14:textId="0B9EDD01" w:rsidR="00C03E36" w:rsidRPr="00C03E36" w:rsidRDefault="00AE46AA" w:rsidP="00E203A9">
      <w:pPr>
        <w:spacing w:line="240" w:lineRule="auto"/>
        <w:ind w:left="567"/>
        <w:rPr>
          <w:sz w:val="24"/>
          <w:szCs w:val="24"/>
        </w:rPr>
      </w:pPr>
      <w:r w:rsidRPr="00CA3F1D">
        <w:rPr>
          <w:rFonts w:ascii="Calibri" w:hAnsi="Calibri" w:cs="Calibri"/>
          <w:b/>
          <w:bCs/>
          <w:sz w:val="24"/>
          <w:szCs w:val="24"/>
        </w:rPr>
        <w:t>6.</w:t>
      </w:r>
      <w:r w:rsidR="00F86513" w:rsidRPr="00CA3F1D">
        <w:rPr>
          <w:rFonts w:ascii="Calibri" w:hAnsi="Calibri" w:cs="Calibri"/>
          <w:b/>
          <w:bCs/>
          <w:sz w:val="24"/>
          <w:szCs w:val="24"/>
        </w:rPr>
        <w:t>1</w:t>
      </w:r>
      <w:r w:rsidRPr="00CA3F1D">
        <w:rPr>
          <w:rFonts w:ascii="Calibri" w:hAnsi="Calibri" w:cs="Calibri"/>
          <w:b/>
          <w:bCs/>
          <w:sz w:val="24"/>
          <w:szCs w:val="24"/>
        </w:rPr>
        <w:t>.1</w:t>
      </w:r>
      <w:r w:rsidRPr="00CA3F1D">
        <w:rPr>
          <w:rFonts w:ascii="Calibri" w:hAnsi="Calibri" w:cs="Calibri"/>
          <w:sz w:val="24"/>
          <w:szCs w:val="24"/>
        </w:rPr>
        <w:t xml:space="preserve"> </w:t>
      </w:r>
      <w:r w:rsidR="0071549D" w:rsidRPr="00CA3F1D">
        <w:rPr>
          <w:rFonts w:ascii="Calibri" w:hAnsi="Calibri" w:cs="Calibri"/>
          <w:sz w:val="24"/>
          <w:szCs w:val="24"/>
        </w:rPr>
        <w:t xml:space="preserve">The Chairman asked PH to outline the proposal. </w:t>
      </w:r>
      <w:r w:rsidR="009F0936" w:rsidRPr="00CA3F1D">
        <w:rPr>
          <w:rFonts w:ascii="Calibri" w:hAnsi="Calibri" w:cs="Calibri"/>
          <w:sz w:val="24"/>
          <w:szCs w:val="24"/>
        </w:rPr>
        <w:t xml:space="preserve">PH commented </w:t>
      </w:r>
      <w:r w:rsidR="00ED70BD">
        <w:rPr>
          <w:rFonts w:ascii="Calibri" w:hAnsi="Calibri" w:cs="Calibri"/>
          <w:sz w:val="24"/>
          <w:szCs w:val="24"/>
        </w:rPr>
        <w:t xml:space="preserve">that he had reviewed the proposal and the proposed barn was typical of those required for a smallholding. The layout included space for vehicles, </w:t>
      </w:r>
      <w:proofErr w:type="gramStart"/>
      <w:r w:rsidR="00ED70BD">
        <w:rPr>
          <w:rFonts w:ascii="Calibri" w:hAnsi="Calibri" w:cs="Calibri"/>
          <w:sz w:val="24"/>
          <w:szCs w:val="24"/>
        </w:rPr>
        <w:t>hay</w:t>
      </w:r>
      <w:proofErr w:type="gramEnd"/>
      <w:r w:rsidR="00ED70BD">
        <w:rPr>
          <w:rFonts w:ascii="Calibri" w:hAnsi="Calibri" w:cs="Calibri"/>
          <w:sz w:val="24"/>
          <w:szCs w:val="24"/>
        </w:rPr>
        <w:t xml:space="preserve"> and animal husbandry. The position of the barn and its size was considered acceptable</w:t>
      </w:r>
      <w:r w:rsidR="00E452B8">
        <w:rPr>
          <w:rFonts w:ascii="Calibri" w:hAnsi="Calibri" w:cs="Calibri"/>
          <w:sz w:val="24"/>
          <w:szCs w:val="24"/>
        </w:rPr>
        <w:t>, together with the access across the field which was for agricultural purposes only</w:t>
      </w:r>
      <w:r w:rsidR="00ED70BD">
        <w:rPr>
          <w:rFonts w:ascii="Calibri" w:hAnsi="Calibri" w:cs="Calibri"/>
          <w:sz w:val="24"/>
          <w:szCs w:val="24"/>
        </w:rPr>
        <w:t xml:space="preserve">. The materials were considered </w:t>
      </w:r>
      <w:proofErr w:type="spellStart"/>
      <w:proofErr w:type="gramStart"/>
      <w:r w:rsidR="00ED70BD">
        <w:rPr>
          <w:rFonts w:ascii="Calibri" w:hAnsi="Calibri" w:cs="Calibri"/>
          <w:sz w:val="24"/>
          <w:szCs w:val="24"/>
        </w:rPr>
        <w:t>acceptable.</w:t>
      </w:r>
      <w:r w:rsidR="00C03E36" w:rsidRPr="00C03E36">
        <w:rPr>
          <w:sz w:val="24"/>
          <w:szCs w:val="24"/>
        </w:rPr>
        <w:t>There</w:t>
      </w:r>
      <w:proofErr w:type="spellEnd"/>
      <w:proofErr w:type="gramEnd"/>
      <w:r w:rsidR="00C03E36" w:rsidRPr="00C03E36">
        <w:rPr>
          <w:sz w:val="24"/>
          <w:szCs w:val="24"/>
        </w:rPr>
        <w:t xml:space="preserve"> are currently no objections from local residents.</w:t>
      </w:r>
    </w:p>
    <w:p w14:paraId="07B6B926" w14:textId="16F0581F" w:rsidR="00213960" w:rsidRPr="00CA3F1D" w:rsidRDefault="008B343D" w:rsidP="00E203A9">
      <w:pPr>
        <w:spacing w:line="240" w:lineRule="auto"/>
        <w:ind w:left="567"/>
        <w:rPr>
          <w:rFonts w:ascii="Calibri" w:hAnsi="Calibri" w:cs="Calibri"/>
          <w:sz w:val="24"/>
          <w:szCs w:val="24"/>
        </w:rPr>
      </w:pPr>
      <w:r w:rsidRPr="00CA3F1D">
        <w:rPr>
          <w:rFonts w:ascii="Calibri" w:hAnsi="Calibri" w:cs="Calibri"/>
          <w:b/>
          <w:bCs/>
          <w:sz w:val="24"/>
          <w:szCs w:val="24"/>
        </w:rPr>
        <w:t xml:space="preserve">6.1.2 </w:t>
      </w:r>
      <w:r w:rsidR="00F633C4" w:rsidRPr="00CA3F1D">
        <w:rPr>
          <w:rFonts w:ascii="Calibri" w:hAnsi="Calibri" w:cs="Calibri"/>
          <w:b/>
          <w:bCs/>
          <w:sz w:val="24"/>
          <w:szCs w:val="24"/>
        </w:rPr>
        <w:t>Co</w:t>
      </w:r>
      <w:r w:rsidR="003B70B0" w:rsidRPr="00CA3F1D">
        <w:rPr>
          <w:rFonts w:ascii="Calibri" w:hAnsi="Calibri" w:cs="Calibri"/>
          <w:b/>
          <w:bCs/>
          <w:sz w:val="24"/>
          <w:szCs w:val="24"/>
        </w:rPr>
        <w:t>nsideration</w:t>
      </w:r>
      <w:r w:rsidR="00F633C4" w:rsidRPr="00CA3F1D">
        <w:rPr>
          <w:rFonts w:ascii="Calibri" w:hAnsi="Calibri" w:cs="Calibri"/>
          <w:b/>
          <w:bCs/>
          <w:sz w:val="24"/>
          <w:szCs w:val="24"/>
        </w:rPr>
        <w:t>:</w:t>
      </w:r>
      <w:r w:rsidR="00F633C4" w:rsidRPr="00CA3F1D">
        <w:rPr>
          <w:rFonts w:ascii="Calibri" w:hAnsi="Calibri" w:cs="Calibri"/>
          <w:sz w:val="24"/>
          <w:szCs w:val="24"/>
        </w:rPr>
        <w:t xml:space="preserve"> </w:t>
      </w:r>
      <w:r w:rsidR="00ED70BD">
        <w:rPr>
          <w:rFonts w:ascii="Calibri" w:hAnsi="Calibri" w:cs="Calibri"/>
          <w:sz w:val="24"/>
          <w:szCs w:val="24"/>
        </w:rPr>
        <w:t xml:space="preserve">The committee debated the </w:t>
      </w:r>
      <w:proofErr w:type="gramStart"/>
      <w:r w:rsidR="00ED70BD">
        <w:rPr>
          <w:rFonts w:ascii="Calibri" w:hAnsi="Calibri" w:cs="Calibri"/>
          <w:sz w:val="24"/>
          <w:szCs w:val="24"/>
        </w:rPr>
        <w:t>proposals</w:t>
      </w:r>
      <w:proofErr w:type="gramEnd"/>
      <w:r w:rsidR="00ED70BD">
        <w:rPr>
          <w:rFonts w:ascii="Calibri" w:hAnsi="Calibri" w:cs="Calibri"/>
          <w:sz w:val="24"/>
          <w:szCs w:val="24"/>
        </w:rPr>
        <w:t xml:space="preserve"> and the consideration was </w:t>
      </w:r>
      <w:r w:rsidR="007B18A4">
        <w:rPr>
          <w:rFonts w:ascii="Calibri" w:hAnsi="Calibri" w:cs="Calibri"/>
          <w:sz w:val="24"/>
          <w:szCs w:val="24"/>
        </w:rPr>
        <w:t>that the proposals were acceptable.</w:t>
      </w:r>
    </w:p>
    <w:p w14:paraId="1A14D2CF" w14:textId="55E6B598" w:rsidR="00F633C4" w:rsidRPr="00E203A9" w:rsidRDefault="008B343D" w:rsidP="00E203A9">
      <w:pPr>
        <w:spacing w:line="240" w:lineRule="auto"/>
        <w:ind w:left="567"/>
        <w:rPr>
          <w:sz w:val="24"/>
          <w:szCs w:val="24"/>
        </w:rPr>
      </w:pPr>
      <w:r w:rsidRPr="00CA3F1D">
        <w:rPr>
          <w:rFonts w:ascii="Calibri" w:hAnsi="Calibri" w:cs="Calibri"/>
          <w:b/>
          <w:bCs/>
          <w:sz w:val="24"/>
          <w:szCs w:val="24"/>
        </w:rPr>
        <w:t xml:space="preserve">6.1.3 </w:t>
      </w:r>
      <w:r w:rsidR="003B70B0" w:rsidRPr="00CA3F1D">
        <w:rPr>
          <w:rFonts w:ascii="Calibri" w:hAnsi="Calibri" w:cs="Calibri"/>
          <w:b/>
          <w:bCs/>
          <w:sz w:val="24"/>
          <w:szCs w:val="24"/>
        </w:rPr>
        <w:t>Conclusion</w:t>
      </w:r>
      <w:r w:rsidR="00F633C4" w:rsidRPr="00CA3F1D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C03E36" w:rsidRPr="00C03E36">
        <w:rPr>
          <w:rFonts w:ascii="Calibri" w:hAnsi="Calibri" w:cs="Calibri"/>
          <w:sz w:val="24"/>
          <w:szCs w:val="24"/>
        </w:rPr>
        <w:t xml:space="preserve">The </w:t>
      </w:r>
      <w:r w:rsidR="00E203A9">
        <w:rPr>
          <w:rFonts w:ascii="Calibri" w:hAnsi="Calibri" w:cs="Calibri"/>
          <w:sz w:val="24"/>
          <w:szCs w:val="24"/>
        </w:rPr>
        <w:t>C</w:t>
      </w:r>
      <w:r w:rsidR="00C03E36" w:rsidRPr="00C03E36">
        <w:rPr>
          <w:rFonts w:ascii="Calibri" w:hAnsi="Calibri" w:cs="Calibri"/>
          <w:sz w:val="24"/>
          <w:szCs w:val="24"/>
        </w:rPr>
        <w:t xml:space="preserve">ommittee </w:t>
      </w:r>
      <w:proofErr w:type="gramStart"/>
      <w:r w:rsidR="002563FD">
        <w:rPr>
          <w:rFonts w:ascii="Calibri" w:hAnsi="Calibri" w:cs="Calibri"/>
          <w:sz w:val="24"/>
          <w:szCs w:val="24"/>
        </w:rPr>
        <w:t xml:space="preserve">agreed </w:t>
      </w:r>
      <w:r w:rsidR="00C03E36" w:rsidRPr="00C03E36">
        <w:rPr>
          <w:rFonts w:ascii="Calibri" w:hAnsi="Calibri" w:cs="Calibri"/>
          <w:sz w:val="24"/>
          <w:szCs w:val="24"/>
        </w:rPr>
        <w:t xml:space="preserve"> the</w:t>
      </w:r>
      <w:proofErr w:type="gramEnd"/>
      <w:r w:rsidR="00C03E36" w:rsidRPr="00C03E36">
        <w:rPr>
          <w:rFonts w:ascii="Calibri" w:hAnsi="Calibri" w:cs="Calibri"/>
          <w:sz w:val="24"/>
          <w:szCs w:val="24"/>
        </w:rPr>
        <w:t xml:space="preserve"> proposal</w:t>
      </w:r>
      <w:r w:rsidR="0034413D">
        <w:rPr>
          <w:rFonts w:ascii="Calibri" w:hAnsi="Calibri" w:cs="Calibri"/>
          <w:sz w:val="24"/>
          <w:szCs w:val="24"/>
        </w:rPr>
        <w:t xml:space="preserve">. </w:t>
      </w:r>
      <w:r w:rsidR="00F633C4" w:rsidRPr="00CA3F1D">
        <w:rPr>
          <w:rFonts w:ascii="Calibri" w:hAnsi="Calibri" w:cs="Calibri"/>
          <w:b/>
          <w:bCs/>
          <w:sz w:val="24"/>
          <w:szCs w:val="24"/>
        </w:rPr>
        <w:t xml:space="preserve">Decision: </w:t>
      </w:r>
      <w:r w:rsidR="007B18A4">
        <w:rPr>
          <w:rFonts w:ascii="Calibri" w:hAnsi="Calibri" w:cs="Calibri"/>
          <w:b/>
          <w:bCs/>
          <w:sz w:val="24"/>
          <w:szCs w:val="24"/>
        </w:rPr>
        <w:t>Approve</w:t>
      </w:r>
      <w:r w:rsidR="00C03E36" w:rsidRPr="00C03E36">
        <w:rPr>
          <w:rFonts w:ascii="Calibri" w:hAnsi="Calibri" w:cs="Calibri"/>
          <w:sz w:val="24"/>
          <w:szCs w:val="24"/>
        </w:rPr>
        <w:t>.</w:t>
      </w:r>
    </w:p>
    <w:p w14:paraId="3F12B2AF" w14:textId="20278957" w:rsidR="0034413D" w:rsidRPr="0034413D" w:rsidRDefault="00795A72" w:rsidP="00E203A9">
      <w:pPr>
        <w:spacing w:line="240" w:lineRule="auto"/>
        <w:rPr>
          <w:sz w:val="24"/>
          <w:szCs w:val="24"/>
        </w:rPr>
      </w:pPr>
      <w:r w:rsidRPr="0034413D">
        <w:rPr>
          <w:b/>
          <w:bCs/>
          <w:sz w:val="24"/>
          <w:szCs w:val="24"/>
        </w:rPr>
        <w:t>6.</w:t>
      </w:r>
      <w:r w:rsidR="0034413D" w:rsidRPr="0034413D">
        <w:rPr>
          <w:b/>
          <w:bCs/>
          <w:sz w:val="24"/>
          <w:szCs w:val="24"/>
        </w:rPr>
        <w:t xml:space="preserve">2 Application No:  </w:t>
      </w:r>
      <w:r w:rsidR="0034413D" w:rsidRPr="0034413D">
        <w:rPr>
          <w:b/>
          <w:sz w:val="24"/>
          <w:szCs w:val="24"/>
        </w:rPr>
        <w:t>P/FUL/2022/0</w:t>
      </w:r>
      <w:r w:rsidR="007B18A4">
        <w:rPr>
          <w:b/>
          <w:sz w:val="24"/>
          <w:szCs w:val="24"/>
        </w:rPr>
        <w:t>6537</w:t>
      </w:r>
      <w:r w:rsidR="0034413D" w:rsidRPr="0034413D">
        <w:rPr>
          <w:b/>
          <w:sz w:val="24"/>
          <w:szCs w:val="24"/>
        </w:rPr>
        <w:t xml:space="preserve">.  </w:t>
      </w:r>
      <w:r w:rsidR="007B18A4">
        <w:rPr>
          <w:b/>
          <w:sz w:val="24"/>
          <w:szCs w:val="24"/>
        </w:rPr>
        <w:t xml:space="preserve">Proposal: To retain vehicular hard standing at Sea </w:t>
      </w:r>
      <w:proofErr w:type="gramStart"/>
      <w:r w:rsidR="007B18A4">
        <w:rPr>
          <w:b/>
          <w:sz w:val="24"/>
          <w:szCs w:val="24"/>
        </w:rPr>
        <w:t>View ,</w:t>
      </w:r>
      <w:proofErr w:type="gramEnd"/>
      <w:r w:rsidR="007B18A4">
        <w:rPr>
          <w:b/>
          <w:sz w:val="24"/>
          <w:szCs w:val="24"/>
        </w:rPr>
        <w:t xml:space="preserve"> Third Hill Walk, West Cliff.</w:t>
      </w:r>
    </w:p>
    <w:p w14:paraId="278C3490" w14:textId="3E0CD951" w:rsidR="00764B62" w:rsidRPr="0034413D" w:rsidRDefault="0034413D" w:rsidP="00E203A9">
      <w:pPr>
        <w:spacing w:line="240" w:lineRule="auto"/>
        <w:ind w:left="567"/>
        <w:rPr>
          <w:sz w:val="24"/>
          <w:szCs w:val="24"/>
        </w:rPr>
      </w:pPr>
      <w:proofErr w:type="gramStart"/>
      <w:r w:rsidRPr="009F3DFC">
        <w:rPr>
          <w:b/>
          <w:bCs/>
          <w:sz w:val="24"/>
          <w:szCs w:val="24"/>
        </w:rPr>
        <w:t xml:space="preserve">6.2.1 </w:t>
      </w:r>
      <w:r w:rsidR="00764B62" w:rsidRPr="0034413D">
        <w:rPr>
          <w:sz w:val="24"/>
          <w:szCs w:val="24"/>
        </w:rPr>
        <w:t xml:space="preserve"> </w:t>
      </w:r>
      <w:r w:rsidR="004B508A">
        <w:rPr>
          <w:sz w:val="24"/>
          <w:szCs w:val="24"/>
        </w:rPr>
        <w:t>The</w:t>
      </w:r>
      <w:proofErr w:type="gramEnd"/>
      <w:r w:rsidR="004B508A">
        <w:rPr>
          <w:sz w:val="24"/>
          <w:szCs w:val="24"/>
        </w:rPr>
        <w:t xml:space="preserve"> Chairman asked PH to outline the proposal. PH commented that the application was </w:t>
      </w:r>
      <w:r w:rsidR="007B18A4">
        <w:rPr>
          <w:sz w:val="24"/>
          <w:szCs w:val="24"/>
        </w:rPr>
        <w:t xml:space="preserve">to retain an area of land to the west of Sea View and the access road which had been changed to form a vehicular hard standing. The area of land had been levelled and old railway sleepers used to form a retaining wall to the surrounding land. The covering for the hard standing is stone </w:t>
      </w:r>
      <w:proofErr w:type="spellStart"/>
      <w:r w:rsidR="007B18A4">
        <w:rPr>
          <w:sz w:val="24"/>
          <w:szCs w:val="24"/>
        </w:rPr>
        <w:t>scalpings</w:t>
      </w:r>
      <w:proofErr w:type="spellEnd"/>
      <w:r w:rsidR="007B18A4">
        <w:rPr>
          <w:sz w:val="24"/>
          <w:szCs w:val="24"/>
        </w:rPr>
        <w:t xml:space="preserve"> which will aid drainage and provide a serviceable finish.</w:t>
      </w:r>
    </w:p>
    <w:p w14:paraId="0E016AE3" w14:textId="7BB42B56" w:rsidR="00ED70BD" w:rsidRPr="00CA3F1D" w:rsidRDefault="0034413D" w:rsidP="00E203A9">
      <w:pPr>
        <w:spacing w:line="240" w:lineRule="auto"/>
        <w:ind w:left="567"/>
        <w:rPr>
          <w:rFonts w:ascii="Calibri" w:hAnsi="Calibri" w:cs="Calibri"/>
          <w:sz w:val="24"/>
          <w:szCs w:val="24"/>
        </w:rPr>
      </w:pPr>
      <w:r w:rsidRPr="0034413D">
        <w:rPr>
          <w:b/>
          <w:bCs/>
          <w:sz w:val="24"/>
          <w:szCs w:val="24"/>
        </w:rPr>
        <w:t xml:space="preserve">6.2.2 </w:t>
      </w:r>
      <w:r w:rsidR="00764B62" w:rsidRPr="0034413D">
        <w:rPr>
          <w:b/>
          <w:bCs/>
          <w:sz w:val="24"/>
          <w:szCs w:val="24"/>
        </w:rPr>
        <w:t>Consideration:</w:t>
      </w:r>
      <w:r w:rsidR="00F24F8D">
        <w:rPr>
          <w:b/>
          <w:bCs/>
          <w:sz w:val="24"/>
          <w:szCs w:val="24"/>
        </w:rPr>
        <w:t xml:space="preserve"> </w:t>
      </w:r>
      <w:r w:rsidR="00ED70BD">
        <w:rPr>
          <w:rFonts w:ascii="Calibri" w:hAnsi="Calibri" w:cs="Calibri"/>
          <w:sz w:val="24"/>
          <w:szCs w:val="24"/>
        </w:rPr>
        <w:t xml:space="preserve">The consideration was that the confirmation of overall consent for the site was agreed as </w:t>
      </w:r>
      <w:r w:rsidR="007B18A4">
        <w:rPr>
          <w:rFonts w:ascii="Calibri" w:hAnsi="Calibri" w:cs="Calibri"/>
          <w:sz w:val="24"/>
          <w:szCs w:val="24"/>
        </w:rPr>
        <w:t>an</w:t>
      </w:r>
      <w:r w:rsidR="00E203A9">
        <w:rPr>
          <w:rFonts w:ascii="Calibri" w:hAnsi="Calibri" w:cs="Calibri"/>
          <w:sz w:val="24"/>
          <w:szCs w:val="24"/>
        </w:rPr>
        <w:t xml:space="preserve"> </w:t>
      </w:r>
      <w:r w:rsidR="00ED70BD">
        <w:rPr>
          <w:rFonts w:ascii="Calibri" w:hAnsi="Calibri" w:cs="Calibri"/>
          <w:sz w:val="24"/>
          <w:szCs w:val="24"/>
        </w:rPr>
        <w:t>appropriate way forward.</w:t>
      </w:r>
    </w:p>
    <w:p w14:paraId="496BC84E" w14:textId="0ED17F0F" w:rsidR="00764B62" w:rsidRPr="00F24F8D" w:rsidRDefault="0034413D" w:rsidP="00E203A9">
      <w:pPr>
        <w:spacing w:line="240" w:lineRule="auto"/>
        <w:ind w:left="567"/>
        <w:rPr>
          <w:sz w:val="24"/>
          <w:szCs w:val="24"/>
        </w:rPr>
      </w:pPr>
      <w:r w:rsidRPr="0034413D">
        <w:rPr>
          <w:b/>
          <w:bCs/>
          <w:sz w:val="24"/>
          <w:szCs w:val="24"/>
        </w:rPr>
        <w:t>6.2.3 Conclusion</w:t>
      </w:r>
      <w:r w:rsidR="00764B62" w:rsidRPr="0034413D">
        <w:rPr>
          <w:b/>
          <w:bCs/>
          <w:sz w:val="24"/>
          <w:szCs w:val="24"/>
        </w:rPr>
        <w:t xml:space="preserve">: </w:t>
      </w:r>
      <w:r w:rsidR="00764B62" w:rsidRPr="0034413D">
        <w:rPr>
          <w:sz w:val="24"/>
          <w:szCs w:val="24"/>
        </w:rPr>
        <w:t xml:space="preserve">In summary the </w:t>
      </w:r>
      <w:r w:rsidR="00E203A9">
        <w:rPr>
          <w:sz w:val="24"/>
          <w:szCs w:val="24"/>
        </w:rPr>
        <w:t>C</w:t>
      </w:r>
      <w:r w:rsidR="000B5B92" w:rsidRPr="0034413D">
        <w:rPr>
          <w:sz w:val="24"/>
          <w:szCs w:val="24"/>
        </w:rPr>
        <w:t xml:space="preserve">ommittee </w:t>
      </w:r>
      <w:r w:rsidR="00F24F8D">
        <w:rPr>
          <w:sz w:val="24"/>
          <w:szCs w:val="24"/>
        </w:rPr>
        <w:t>found</w:t>
      </w:r>
      <w:r w:rsidR="00B57BB8">
        <w:rPr>
          <w:sz w:val="24"/>
          <w:szCs w:val="24"/>
        </w:rPr>
        <w:t xml:space="preserve"> </w:t>
      </w:r>
      <w:r w:rsidR="00F24F8D">
        <w:rPr>
          <w:sz w:val="24"/>
          <w:szCs w:val="24"/>
        </w:rPr>
        <w:t xml:space="preserve">the proposals were acceptable. </w:t>
      </w:r>
      <w:r w:rsidR="00764B62" w:rsidRPr="0034413D">
        <w:rPr>
          <w:b/>
          <w:bCs/>
          <w:sz w:val="24"/>
          <w:szCs w:val="24"/>
        </w:rPr>
        <w:t xml:space="preserve">Decision: </w:t>
      </w:r>
      <w:r w:rsidR="007B18A4">
        <w:rPr>
          <w:b/>
          <w:bCs/>
          <w:sz w:val="24"/>
          <w:szCs w:val="24"/>
        </w:rPr>
        <w:t>No Objection</w:t>
      </w:r>
    </w:p>
    <w:p w14:paraId="419A7E2F" w14:textId="3699B427" w:rsidR="00AE46AA" w:rsidRPr="00E203A9" w:rsidRDefault="00944986" w:rsidP="00E203A9">
      <w:pPr>
        <w:spacing w:line="240" w:lineRule="auto"/>
        <w:ind w:left="567" w:hanging="567"/>
        <w:jc w:val="both"/>
        <w:rPr>
          <w:rFonts w:ascii="Calibri" w:hAnsi="Calibri" w:cs="Calibri"/>
          <w:b/>
          <w:sz w:val="24"/>
          <w:szCs w:val="24"/>
        </w:rPr>
      </w:pPr>
      <w:r w:rsidRPr="0034413D">
        <w:rPr>
          <w:rFonts w:ascii="Calibri" w:hAnsi="Calibri" w:cs="Calibri"/>
          <w:b/>
          <w:sz w:val="24"/>
          <w:szCs w:val="24"/>
        </w:rPr>
        <w:t>7</w:t>
      </w:r>
      <w:r w:rsidR="00AE46AA" w:rsidRPr="0034413D">
        <w:rPr>
          <w:rFonts w:ascii="Calibri" w:hAnsi="Calibri" w:cs="Calibri"/>
          <w:b/>
          <w:sz w:val="24"/>
          <w:szCs w:val="24"/>
        </w:rPr>
        <w:t>.</w:t>
      </w:r>
      <w:r w:rsidR="00AE46AA" w:rsidRPr="0034413D">
        <w:rPr>
          <w:rFonts w:ascii="Calibri" w:hAnsi="Calibri" w:cs="Calibri"/>
          <w:b/>
          <w:sz w:val="24"/>
          <w:szCs w:val="24"/>
        </w:rPr>
        <w:tab/>
        <w:t xml:space="preserve">Items for inclusion at the next </w:t>
      </w:r>
      <w:proofErr w:type="gramStart"/>
      <w:r w:rsidR="00AE46AA" w:rsidRPr="0034413D">
        <w:rPr>
          <w:rFonts w:ascii="Calibri" w:hAnsi="Calibri" w:cs="Calibri"/>
          <w:b/>
          <w:sz w:val="24"/>
          <w:szCs w:val="24"/>
        </w:rPr>
        <w:t>meeting</w:t>
      </w:r>
      <w:r w:rsidR="00E203A9">
        <w:rPr>
          <w:rFonts w:ascii="Calibri" w:hAnsi="Calibri" w:cs="Calibri"/>
          <w:b/>
          <w:sz w:val="24"/>
          <w:szCs w:val="24"/>
        </w:rPr>
        <w:t xml:space="preserve"> :</w:t>
      </w:r>
      <w:proofErr w:type="gramEnd"/>
      <w:r w:rsidR="00E203A9">
        <w:rPr>
          <w:rFonts w:ascii="Calibri" w:hAnsi="Calibri" w:cs="Calibri"/>
          <w:b/>
          <w:sz w:val="24"/>
          <w:szCs w:val="24"/>
        </w:rPr>
        <w:t xml:space="preserve"> </w:t>
      </w:r>
      <w:r w:rsidR="003445EF" w:rsidRPr="0034413D">
        <w:rPr>
          <w:rFonts w:ascii="Calibri" w:hAnsi="Calibri" w:cs="Calibri"/>
          <w:bCs/>
          <w:sz w:val="24"/>
          <w:szCs w:val="24"/>
        </w:rPr>
        <w:t>No items noted</w:t>
      </w:r>
      <w:r w:rsidR="00BB7B39" w:rsidRPr="0034413D">
        <w:rPr>
          <w:rFonts w:ascii="Calibri" w:hAnsi="Calibri" w:cs="Calibri"/>
          <w:bCs/>
          <w:sz w:val="24"/>
          <w:szCs w:val="24"/>
        </w:rPr>
        <w:t>.</w:t>
      </w:r>
      <w:r w:rsidR="00490423" w:rsidRPr="0034413D">
        <w:rPr>
          <w:rFonts w:ascii="Calibri" w:hAnsi="Calibri" w:cs="Calibri"/>
          <w:bCs/>
          <w:sz w:val="24"/>
          <w:szCs w:val="24"/>
        </w:rPr>
        <w:t xml:space="preserve"> </w:t>
      </w:r>
    </w:p>
    <w:p w14:paraId="5EE7B387" w14:textId="0D16BAA0" w:rsidR="00AE46AA" w:rsidRPr="0034413D" w:rsidRDefault="00944986" w:rsidP="00E203A9">
      <w:pPr>
        <w:spacing w:line="240" w:lineRule="auto"/>
        <w:ind w:left="567" w:hanging="567"/>
        <w:jc w:val="both"/>
        <w:rPr>
          <w:rFonts w:ascii="Calibri" w:hAnsi="Calibri" w:cs="Calibri"/>
          <w:b/>
          <w:sz w:val="24"/>
          <w:szCs w:val="24"/>
        </w:rPr>
      </w:pPr>
      <w:r w:rsidRPr="0034413D">
        <w:rPr>
          <w:rFonts w:ascii="Calibri" w:hAnsi="Calibri" w:cs="Calibri"/>
          <w:b/>
          <w:sz w:val="24"/>
          <w:szCs w:val="24"/>
        </w:rPr>
        <w:t>8</w:t>
      </w:r>
      <w:r w:rsidR="00AE46AA" w:rsidRPr="0034413D">
        <w:rPr>
          <w:rFonts w:ascii="Calibri" w:hAnsi="Calibri" w:cs="Calibri"/>
          <w:b/>
          <w:sz w:val="24"/>
          <w:szCs w:val="24"/>
        </w:rPr>
        <w:t>.</w:t>
      </w:r>
      <w:r w:rsidR="00AE46AA" w:rsidRPr="0034413D">
        <w:rPr>
          <w:rFonts w:ascii="Calibri" w:hAnsi="Calibri" w:cs="Calibri"/>
          <w:b/>
          <w:sz w:val="24"/>
          <w:szCs w:val="24"/>
        </w:rPr>
        <w:tab/>
        <w:t>AOB</w:t>
      </w:r>
      <w:r w:rsidR="00B84073" w:rsidRPr="0034413D">
        <w:rPr>
          <w:rFonts w:ascii="Calibri" w:hAnsi="Calibri" w:cs="Calibri"/>
          <w:b/>
          <w:sz w:val="24"/>
          <w:szCs w:val="24"/>
        </w:rPr>
        <w:t xml:space="preserve"> </w:t>
      </w:r>
    </w:p>
    <w:p w14:paraId="019A0313" w14:textId="6BA17A41" w:rsidR="009926A0" w:rsidRPr="009926A0" w:rsidRDefault="00944986" w:rsidP="00E203A9">
      <w:pPr>
        <w:spacing w:line="240" w:lineRule="auto"/>
        <w:ind w:left="567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 w:rsidRPr="0034413D">
        <w:rPr>
          <w:rFonts w:ascii="Calibri" w:hAnsi="Calibri" w:cs="Calibri"/>
          <w:b/>
          <w:sz w:val="24"/>
          <w:szCs w:val="24"/>
        </w:rPr>
        <w:t>8</w:t>
      </w:r>
      <w:r w:rsidR="00B84073" w:rsidRPr="0034413D">
        <w:rPr>
          <w:rFonts w:ascii="Calibri" w:hAnsi="Calibri" w:cs="Calibri"/>
          <w:b/>
          <w:sz w:val="24"/>
          <w:szCs w:val="24"/>
        </w:rPr>
        <w:t xml:space="preserve">.1  </w:t>
      </w:r>
      <w:proofErr w:type="spellStart"/>
      <w:r w:rsidR="00FC7A6B" w:rsidRPr="00813012">
        <w:rPr>
          <w:rFonts w:ascii="Calibri" w:hAnsi="Calibri" w:cs="Calibri"/>
          <w:bCs/>
          <w:sz w:val="24"/>
          <w:szCs w:val="24"/>
        </w:rPr>
        <w:t>Vearse</w:t>
      </w:r>
      <w:proofErr w:type="spellEnd"/>
      <w:proofErr w:type="gramEnd"/>
      <w:r w:rsidR="00FC7A6B" w:rsidRPr="00813012">
        <w:rPr>
          <w:rFonts w:ascii="Calibri" w:hAnsi="Calibri" w:cs="Calibri"/>
          <w:bCs/>
          <w:sz w:val="24"/>
          <w:szCs w:val="24"/>
        </w:rPr>
        <w:t xml:space="preserve"> Farm: </w:t>
      </w:r>
      <w:r w:rsidR="009926A0" w:rsidRPr="00BF0538">
        <w:rPr>
          <w:rFonts w:ascii="Calibri" w:hAnsi="Calibri" w:cs="Calibri"/>
          <w:bCs/>
          <w:sz w:val="24"/>
          <w:szCs w:val="24"/>
        </w:rPr>
        <w:t xml:space="preserve">PH commented that </w:t>
      </w:r>
      <w:r w:rsidR="00813012">
        <w:rPr>
          <w:rFonts w:ascii="Calibri" w:hAnsi="Calibri" w:cs="Calibri"/>
          <w:bCs/>
          <w:sz w:val="24"/>
          <w:szCs w:val="24"/>
        </w:rPr>
        <w:t>further to a note</w:t>
      </w:r>
      <w:r w:rsidR="0062472F">
        <w:rPr>
          <w:rFonts w:ascii="Calibri" w:hAnsi="Calibri" w:cs="Calibri"/>
          <w:bCs/>
          <w:sz w:val="24"/>
          <w:szCs w:val="24"/>
        </w:rPr>
        <w:t xml:space="preserve"> </w:t>
      </w:r>
      <w:r w:rsidR="00813012">
        <w:rPr>
          <w:rFonts w:ascii="Calibri" w:hAnsi="Calibri" w:cs="Calibri"/>
          <w:bCs/>
          <w:sz w:val="24"/>
          <w:szCs w:val="24"/>
        </w:rPr>
        <w:t xml:space="preserve">being issued on the </w:t>
      </w:r>
      <w:r w:rsidR="009926A0" w:rsidRPr="00BF0538">
        <w:rPr>
          <w:rFonts w:ascii="Calibri" w:hAnsi="Calibri" w:cs="Calibri"/>
          <w:bCs/>
          <w:sz w:val="24"/>
          <w:szCs w:val="24"/>
        </w:rPr>
        <w:t xml:space="preserve"> web page advising the residents that in accordance with the consent granted for Vearse Farm, </w:t>
      </w:r>
      <w:r w:rsidR="0062472F">
        <w:rPr>
          <w:rFonts w:ascii="Calibri" w:hAnsi="Calibri" w:cs="Calibri"/>
          <w:bCs/>
          <w:sz w:val="24"/>
          <w:szCs w:val="24"/>
        </w:rPr>
        <w:t>(</w:t>
      </w:r>
      <w:r w:rsidR="009926A0" w:rsidRPr="00BF0538">
        <w:rPr>
          <w:rFonts w:ascii="Calibri" w:hAnsi="Calibri" w:cs="Calibri"/>
          <w:bCs/>
          <w:sz w:val="24"/>
          <w:szCs w:val="24"/>
        </w:rPr>
        <w:t>minor works would commence at the proposed entrances to the site which would affect the hedgerow and verges</w:t>
      </w:r>
      <w:r w:rsidR="0062472F">
        <w:rPr>
          <w:rFonts w:ascii="Calibri" w:hAnsi="Calibri" w:cs="Calibri"/>
          <w:bCs/>
          <w:sz w:val="24"/>
          <w:szCs w:val="24"/>
        </w:rPr>
        <w:t>)</w:t>
      </w:r>
      <w:r w:rsidR="00813012">
        <w:rPr>
          <w:rFonts w:ascii="Calibri" w:hAnsi="Calibri" w:cs="Calibri"/>
          <w:bCs/>
          <w:sz w:val="24"/>
          <w:szCs w:val="24"/>
        </w:rPr>
        <w:t xml:space="preserve"> it appears the developer has gone beyond what was reasonably required. There have been substantial complaints to the </w:t>
      </w:r>
      <w:proofErr w:type="spellStart"/>
      <w:r w:rsidR="00813012">
        <w:rPr>
          <w:rFonts w:ascii="Calibri" w:hAnsi="Calibri" w:cs="Calibri"/>
          <w:bCs/>
          <w:sz w:val="24"/>
          <w:szCs w:val="24"/>
        </w:rPr>
        <w:t>Parsih</w:t>
      </w:r>
      <w:proofErr w:type="spellEnd"/>
      <w:r w:rsidR="00813012">
        <w:rPr>
          <w:rFonts w:ascii="Calibri" w:hAnsi="Calibri" w:cs="Calibri"/>
          <w:bCs/>
          <w:sz w:val="24"/>
          <w:szCs w:val="24"/>
        </w:rPr>
        <w:t xml:space="preserve"> Council from residents and PH attended a workshop meeting with the developers and Bridport council. The developers offered sincere apologies for the action taken and commented that they would take remedial action. PH commented that there is a full item on the next full Parish Council meeting which follows this meeting to discuss the issues.</w:t>
      </w:r>
    </w:p>
    <w:p w14:paraId="0060697E" w14:textId="3C023B8E" w:rsidR="00AE46AA" w:rsidRPr="0034413D" w:rsidRDefault="00944986" w:rsidP="00E203A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4413D">
        <w:rPr>
          <w:rFonts w:ascii="Calibri" w:hAnsi="Calibri" w:cs="Calibri"/>
          <w:b/>
          <w:bCs/>
          <w:sz w:val="24"/>
          <w:szCs w:val="24"/>
        </w:rPr>
        <w:t>9</w:t>
      </w:r>
      <w:r w:rsidR="00AE46AA" w:rsidRPr="0034413D">
        <w:rPr>
          <w:rFonts w:ascii="Calibri" w:hAnsi="Calibri" w:cs="Calibri"/>
          <w:b/>
          <w:bCs/>
          <w:sz w:val="24"/>
          <w:szCs w:val="24"/>
        </w:rPr>
        <w:t>.      Next Meeting</w:t>
      </w:r>
    </w:p>
    <w:p w14:paraId="0DBBBD2D" w14:textId="379A1C5D" w:rsidR="00AE46AA" w:rsidRPr="0034413D" w:rsidRDefault="00944986" w:rsidP="00E203A9">
      <w:pPr>
        <w:spacing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34413D">
        <w:rPr>
          <w:rFonts w:ascii="Calibri" w:hAnsi="Calibri" w:cs="Calibri"/>
          <w:b/>
          <w:bCs/>
          <w:sz w:val="24"/>
          <w:szCs w:val="24"/>
        </w:rPr>
        <w:t>9</w:t>
      </w:r>
      <w:r w:rsidR="00AE46AA" w:rsidRPr="0034413D">
        <w:rPr>
          <w:rFonts w:ascii="Calibri" w:hAnsi="Calibri" w:cs="Calibri"/>
          <w:b/>
          <w:bCs/>
          <w:sz w:val="24"/>
          <w:szCs w:val="24"/>
        </w:rPr>
        <w:t>.</w:t>
      </w:r>
      <w:r w:rsidR="00FB4E8C" w:rsidRPr="0034413D">
        <w:rPr>
          <w:rFonts w:ascii="Calibri" w:hAnsi="Calibri" w:cs="Calibri"/>
          <w:b/>
          <w:bCs/>
          <w:sz w:val="24"/>
          <w:szCs w:val="24"/>
        </w:rPr>
        <w:t>1</w:t>
      </w:r>
      <w:r w:rsidR="00AE46AA" w:rsidRPr="0034413D">
        <w:rPr>
          <w:rFonts w:ascii="Calibri" w:hAnsi="Calibri" w:cs="Calibri"/>
          <w:sz w:val="24"/>
          <w:szCs w:val="24"/>
        </w:rPr>
        <w:t xml:space="preserve"> The next </w:t>
      </w:r>
      <w:r w:rsidR="006C2963" w:rsidRPr="0034413D">
        <w:rPr>
          <w:rFonts w:ascii="Calibri" w:hAnsi="Calibri" w:cs="Calibri"/>
          <w:sz w:val="24"/>
          <w:szCs w:val="24"/>
        </w:rPr>
        <w:t xml:space="preserve">scheduled </w:t>
      </w:r>
      <w:r w:rsidR="00AE46AA" w:rsidRPr="0034413D">
        <w:rPr>
          <w:rFonts w:ascii="Calibri" w:hAnsi="Calibri" w:cs="Calibri"/>
          <w:sz w:val="24"/>
          <w:szCs w:val="24"/>
        </w:rPr>
        <w:t xml:space="preserve">Planning Committee meeting will be at </w:t>
      </w:r>
      <w:r w:rsidR="00A074B9">
        <w:rPr>
          <w:rFonts w:ascii="Calibri" w:hAnsi="Calibri" w:cs="Calibri"/>
          <w:sz w:val="24"/>
          <w:szCs w:val="24"/>
        </w:rPr>
        <w:t>6:30</w:t>
      </w:r>
      <w:r w:rsidR="00AE46AA" w:rsidRPr="0034413D">
        <w:rPr>
          <w:rFonts w:ascii="Calibri" w:hAnsi="Calibri" w:cs="Calibri"/>
          <w:sz w:val="24"/>
          <w:szCs w:val="24"/>
        </w:rPr>
        <w:t xml:space="preserve">pm on </w:t>
      </w:r>
      <w:r w:rsidR="00331FB3">
        <w:rPr>
          <w:rFonts w:ascii="Calibri" w:hAnsi="Calibri" w:cs="Calibri"/>
          <w:sz w:val="24"/>
          <w:szCs w:val="24"/>
        </w:rPr>
        <w:t>12</w:t>
      </w:r>
      <w:r w:rsidR="005B5E5A" w:rsidRPr="0034413D">
        <w:rPr>
          <w:rFonts w:ascii="Calibri" w:hAnsi="Calibri" w:cs="Calibri"/>
          <w:sz w:val="24"/>
          <w:szCs w:val="24"/>
        </w:rPr>
        <w:t xml:space="preserve"> </w:t>
      </w:r>
      <w:r w:rsidR="00331FB3">
        <w:rPr>
          <w:rFonts w:ascii="Calibri" w:hAnsi="Calibri" w:cs="Calibri"/>
          <w:sz w:val="24"/>
          <w:szCs w:val="24"/>
        </w:rPr>
        <w:t>January 2023</w:t>
      </w:r>
      <w:r w:rsidR="00A074B9">
        <w:rPr>
          <w:rFonts w:ascii="Calibri" w:hAnsi="Calibri" w:cs="Calibri"/>
          <w:sz w:val="24"/>
          <w:szCs w:val="24"/>
        </w:rPr>
        <w:t xml:space="preserve">, prior to the main </w:t>
      </w:r>
      <w:r w:rsidR="00E203A9">
        <w:rPr>
          <w:rFonts w:ascii="Calibri" w:hAnsi="Calibri" w:cs="Calibri"/>
          <w:sz w:val="24"/>
          <w:szCs w:val="24"/>
        </w:rPr>
        <w:t>C</w:t>
      </w:r>
      <w:r w:rsidR="00A074B9">
        <w:rPr>
          <w:rFonts w:ascii="Calibri" w:hAnsi="Calibri" w:cs="Calibri"/>
          <w:sz w:val="24"/>
          <w:szCs w:val="24"/>
        </w:rPr>
        <w:t>ouncil meeting</w:t>
      </w:r>
      <w:r w:rsidR="00AE46AA" w:rsidRPr="0034413D">
        <w:rPr>
          <w:rFonts w:ascii="Calibri" w:hAnsi="Calibri" w:cs="Calibri"/>
          <w:sz w:val="24"/>
          <w:szCs w:val="24"/>
        </w:rPr>
        <w:t xml:space="preserve">. The venue will be </w:t>
      </w:r>
      <w:r w:rsidR="003402FF" w:rsidRPr="0034413D">
        <w:rPr>
          <w:rFonts w:ascii="Calibri" w:hAnsi="Calibri" w:cs="Calibri"/>
          <w:sz w:val="24"/>
          <w:szCs w:val="24"/>
        </w:rPr>
        <w:t xml:space="preserve">Symondsbury </w:t>
      </w:r>
      <w:r w:rsidR="009926A0">
        <w:rPr>
          <w:rFonts w:ascii="Calibri" w:hAnsi="Calibri" w:cs="Calibri"/>
          <w:sz w:val="24"/>
          <w:szCs w:val="24"/>
        </w:rPr>
        <w:t>School</w:t>
      </w:r>
      <w:r w:rsidR="00AE46AA" w:rsidRPr="0034413D">
        <w:rPr>
          <w:rFonts w:ascii="Calibri" w:hAnsi="Calibri" w:cs="Calibri"/>
          <w:sz w:val="24"/>
          <w:szCs w:val="24"/>
        </w:rPr>
        <w:t>.</w:t>
      </w:r>
    </w:p>
    <w:p w14:paraId="47E9E3CC" w14:textId="77777777" w:rsidR="006C0E28" w:rsidRPr="0034413D" w:rsidRDefault="006C0E28" w:rsidP="00AE46AA">
      <w:pPr>
        <w:rPr>
          <w:rFonts w:ascii="Calibri" w:hAnsi="Calibri" w:cs="Calibri"/>
          <w:sz w:val="24"/>
          <w:szCs w:val="24"/>
        </w:rPr>
      </w:pPr>
    </w:p>
    <w:sectPr w:rsidR="006C0E28" w:rsidRPr="0034413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77D1" w14:textId="77777777" w:rsidR="009809EC" w:rsidRDefault="009809EC">
      <w:pPr>
        <w:spacing w:after="0" w:line="240" w:lineRule="auto"/>
      </w:pPr>
      <w:r>
        <w:separator/>
      </w:r>
    </w:p>
  </w:endnote>
  <w:endnote w:type="continuationSeparator" w:id="0">
    <w:p w14:paraId="3E3C8D9E" w14:textId="77777777" w:rsidR="009809EC" w:rsidRDefault="0098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2CDF" w14:textId="77777777" w:rsidR="00E918F2" w:rsidRPr="00E918F2" w:rsidRDefault="00AE46AA" w:rsidP="007D6632">
    <w:pPr>
      <w:pStyle w:val="Footer"/>
      <w:jc w:val="center"/>
      <w:rPr>
        <w:rFonts w:cstheme="minorHAnsi"/>
      </w:rPr>
    </w:pPr>
    <w:r w:rsidRPr="007D6632">
      <w:rPr>
        <w:rFonts w:cstheme="minorHAnsi"/>
      </w:rPr>
      <w:t xml:space="preserve">Page </w:t>
    </w:r>
    <w:r w:rsidRPr="007D6632">
      <w:rPr>
        <w:rFonts w:cstheme="minorHAnsi"/>
      </w:rPr>
      <w:fldChar w:fldCharType="begin"/>
    </w:r>
    <w:r w:rsidRPr="007D6632">
      <w:rPr>
        <w:rFonts w:cstheme="minorHAnsi"/>
      </w:rPr>
      <w:instrText xml:space="preserve"> PAGE </w:instrText>
    </w:r>
    <w:r w:rsidRPr="007D6632">
      <w:rPr>
        <w:rFonts w:cstheme="minorHAnsi"/>
      </w:rPr>
      <w:fldChar w:fldCharType="separate"/>
    </w:r>
    <w:r w:rsidRPr="007D6632">
      <w:rPr>
        <w:rFonts w:cstheme="minorHAnsi"/>
        <w:noProof/>
      </w:rPr>
      <w:t>1</w:t>
    </w:r>
    <w:r w:rsidRPr="007D6632">
      <w:rPr>
        <w:rFonts w:cstheme="minorHAnsi"/>
      </w:rPr>
      <w:fldChar w:fldCharType="end"/>
    </w:r>
    <w:r w:rsidRPr="007D6632">
      <w:rPr>
        <w:rFonts w:cstheme="minorHAnsi"/>
      </w:rPr>
      <w:t xml:space="preserve"> of </w:t>
    </w:r>
    <w:r w:rsidRPr="007D6632">
      <w:rPr>
        <w:rFonts w:cstheme="minorHAnsi"/>
      </w:rPr>
      <w:fldChar w:fldCharType="begin"/>
    </w:r>
    <w:r w:rsidRPr="007D6632">
      <w:rPr>
        <w:rFonts w:cstheme="minorHAnsi"/>
      </w:rPr>
      <w:instrText xml:space="preserve"> NUMPAGES </w:instrText>
    </w:r>
    <w:r w:rsidRPr="007D6632">
      <w:rPr>
        <w:rFonts w:cstheme="minorHAnsi"/>
      </w:rPr>
      <w:fldChar w:fldCharType="separate"/>
    </w:r>
    <w:r w:rsidRPr="007D6632">
      <w:rPr>
        <w:rFonts w:cstheme="minorHAnsi"/>
        <w:noProof/>
      </w:rPr>
      <w:t>7</w:t>
    </w:r>
    <w:r w:rsidRPr="007D6632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C50A" w14:textId="77777777" w:rsidR="009809EC" w:rsidRDefault="009809EC">
      <w:pPr>
        <w:spacing w:after="0" w:line="240" w:lineRule="auto"/>
      </w:pPr>
      <w:r>
        <w:separator/>
      </w:r>
    </w:p>
  </w:footnote>
  <w:footnote w:type="continuationSeparator" w:id="0">
    <w:p w14:paraId="2237DFD9" w14:textId="77777777" w:rsidR="009809EC" w:rsidRDefault="00980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15E"/>
    <w:multiLevelType w:val="hybridMultilevel"/>
    <w:tmpl w:val="4FACEB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D16CC"/>
    <w:multiLevelType w:val="hybridMultilevel"/>
    <w:tmpl w:val="7B0E2A9A"/>
    <w:lvl w:ilvl="0" w:tplc="934EA6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7A1106"/>
    <w:multiLevelType w:val="hybridMultilevel"/>
    <w:tmpl w:val="89F060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E589E"/>
    <w:multiLevelType w:val="hybridMultilevel"/>
    <w:tmpl w:val="87C4F24E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C2722E"/>
    <w:multiLevelType w:val="hybridMultilevel"/>
    <w:tmpl w:val="547A2C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B5127"/>
    <w:multiLevelType w:val="multilevel"/>
    <w:tmpl w:val="75080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206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6" w15:restartNumberingAfterBreak="0">
    <w:nsid w:val="22861724"/>
    <w:multiLevelType w:val="hybridMultilevel"/>
    <w:tmpl w:val="F5F8EE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0D05C6"/>
    <w:multiLevelType w:val="hybridMultilevel"/>
    <w:tmpl w:val="8F0C65F2"/>
    <w:lvl w:ilvl="0" w:tplc="E8D4CF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A50C75"/>
    <w:multiLevelType w:val="hybridMultilevel"/>
    <w:tmpl w:val="10A60C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6563CA"/>
    <w:multiLevelType w:val="multilevel"/>
    <w:tmpl w:val="28D875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79FD2D64"/>
    <w:multiLevelType w:val="hybridMultilevel"/>
    <w:tmpl w:val="47F4C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854238">
    <w:abstractNumId w:val="5"/>
  </w:num>
  <w:num w:numId="2" w16cid:durableId="281423467">
    <w:abstractNumId w:val="4"/>
  </w:num>
  <w:num w:numId="3" w16cid:durableId="1396582256">
    <w:abstractNumId w:val="9"/>
  </w:num>
  <w:num w:numId="4" w16cid:durableId="1783724630">
    <w:abstractNumId w:val="10"/>
  </w:num>
  <w:num w:numId="5" w16cid:durableId="176580919">
    <w:abstractNumId w:val="3"/>
  </w:num>
  <w:num w:numId="6" w16cid:durableId="777068424">
    <w:abstractNumId w:val="6"/>
  </w:num>
  <w:num w:numId="7" w16cid:durableId="2109156850">
    <w:abstractNumId w:val="2"/>
  </w:num>
  <w:num w:numId="8" w16cid:durableId="233860972">
    <w:abstractNumId w:val="8"/>
  </w:num>
  <w:num w:numId="9" w16cid:durableId="1584488025">
    <w:abstractNumId w:val="0"/>
  </w:num>
  <w:num w:numId="10" w16cid:durableId="178544286">
    <w:abstractNumId w:val="7"/>
  </w:num>
  <w:num w:numId="11" w16cid:durableId="186246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AA"/>
    <w:rsid w:val="0000113C"/>
    <w:rsid w:val="0000148A"/>
    <w:rsid w:val="00002147"/>
    <w:rsid w:val="000062A4"/>
    <w:rsid w:val="00006ABB"/>
    <w:rsid w:val="00007113"/>
    <w:rsid w:val="00025D15"/>
    <w:rsid w:val="00036DDC"/>
    <w:rsid w:val="00051584"/>
    <w:rsid w:val="00057DFE"/>
    <w:rsid w:val="00063D0E"/>
    <w:rsid w:val="0006484D"/>
    <w:rsid w:val="00064BDA"/>
    <w:rsid w:val="000651FB"/>
    <w:rsid w:val="0007439E"/>
    <w:rsid w:val="00082FFD"/>
    <w:rsid w:val="000834F1"/>
    <w:rsid w:val="00084D6F"/>
    <w:rsid w:val="00085E9C"/>
    <w:rsid w:val="00096908"/>
    <w:rsid w:val="000A2AC2"/>
    <w:rsid w:val="000A5579"/>
    <w:rsid w:val="000A5A70"/>
    <w:rsid w:val="000A6984"/>
    <w:rsid w:val="000B039F"/>
    <w:rsid w:val="000B5B92"/>
    <w:rsid w:val="000C26DC"/>
    <w:rsid w:val="000C32E2"/>
    <w:rsid w:val="000C6872"/>
    <w:rsid w:val="000C7AA2"/>
    <w:rsid w:val="000C7D0A"/>
    <w:rsid w:val="000D227D"/>
    <w:rsid w:val="000E1CCA"/>
    <w:rsid w:val="000E78FA"/>
    <w:rsid w:val="000F732D"/>
    <w:rsid w:val="000F7C4A"/>
    <w:rsid w:val="0011242A"/>
    <w:rsid w:val="00123461"/>
    <w:rsid w:val="0012453C"/>
    <w:rsid w:val="00133317"/>
    <w:rsid w:val="00133AC2"/>
    <w:rsid w:val="00133FBF"/>
    <w:rsid w:val="00134BE6"/>
    <w:rsid w:val="00144C23"/>
    <w:rsid w:val="00150AA6"/>
    <w:rsid w:val="00151FBF"/>
    <w:rsid w:val="00157786"/>
    <w:rsid w:val="00157A80"/>
    <w:rsid w:val="00177145"/>
    <w:rsid w:val="00195B44"/>
    <w:rsid w:val="001B215C"/>
    <w:rsid w:val="001C3FD1"/>
    <w:rsid w:val="001C7F12"/>
    <w:rsid w:val="001D0D2A"/>
    <w:rsid w:val="001E1B33"/>
    <w:rsid w:val="001E1FE3"/>
    <w:rsid w:val="001F3BF7"/>
    <w:rsid w:val="001F7961"/>
    <w:rsid w:val="00205EF5"/>
    <w:rsid w:val="002068B8"/>
    <w:rsid w:val="00207C41"/>
    <w:rsid w:val="00213960"/>
    <w:rsid w:val="002142D5"/>
    <w:rsid w:val="002157C9"/>
    <w:rsid w:val="00230272"/>
    <w:rsid w:val="00233492"/>
    <w:rsid w:val="002365F5"/>
    <w:rsid w:val="00240C39"/>
    <w:rsid w:val="002526C0"/>
    <w:rsid w:val="002528B8"/>
    <w:rsid w:val="002563FD"/>
    <w:rsid w:val="0026339F"/>
    <w:rsid w:val="00264730"/>
    <w:rsid w:val="00266007"/>
    <w:rsid w:val="00270FA2"/>
    <w:rsid w:val="002A2916"/>
    <w:rsid w:val="002C5254"/>
    <w:rsid w:val="002C64CA"/>
    <w:rsid w:val="002C7C4A"/>
    <w:rsid w:val="002D3BAC"/>
    <w:rsid w:val="002D7A74"/>
    <w:rsid w:val="002F2CEE"/>
    <w:rsid w:val="00301ACD"/>
    <w:rsid w:val="00305AC4"/>
    <w:rsid w:val="00310FDF"/>
    <w:rsid w:val="003123DB"/>
    <w:rsid w:val="00315DA1"/>
    <w:rsid w:val="00320F67"/>
    <w:rsid w:val="00330633"/>
    <w:rsid w:val="00331FB3"/>
    <w:rsid w:val="00334EA2"/>
    <w:rsid w:val="003402FF"/>
    <w:rsid w:val="00341DE4"/>
    <w:rsid w:val="0034413D"/>
    <w:rsid w:val="003445EF"/>
    <w:rsid w:val="00346C87"/>
    <w:rsid w:val="0035129F"/>
    <w:rsid w:val="0035526A"/>
    <w:rsid w:val="00355575"/>
    <w:rsid w:val="00370040"/>
    <w:rsid w:val="003703D7"/>
    <w:rsid w:val="00380690"/>
    <w:rsid w:val="00394801"/>
    <w:rsid w:val="003A0C34"/>
    <w:rsid w:val="003A1D00"/>
    <w:rsid w:val="003A1F61"/>
    <w:rsid w:val="003A6DEE"/>
    <w:rsid w:val="003A7E8D"/>
    <w:rsid w:val="003B44F8"/>
    <w:rsid w:val="003B70B0"/>
    <w:rsid w:val="003C387E"/>
    <w:rsid w:val="003C5208"/>
    <w:rsid w:val="003D62A5"/>
    <w:rsid w:val="003D74F3"/>
    <w:rsid w:val="003E5B38"/>
    <w:rsid w:val="00400A2B"/>
    <w:rsid w:val="004058C2"/>
    <w:rsid w:val="00406647"/>
    <w:rsid w:val="00406D32"/>
    <w:rsid w:val="004141FF"/>
    <w:rsid w:val="004229B4"/>
    <w:rsid w:val="00435F82"/>
    <w:rsid w:val="004425EB"/>
    <w:rsid w:val="00456CA2"/>
    <w:rsid w:val="004669A9"/>
    <w:rsid w:val="004716D2"/>
    <w:rsid w:val="004779E8"/>
    <w:rsid w:val="00481C16"/>
    <w:rsid w:val="00490356"/>
    <w:rsid w:val="00490423"/>
    <w:rsid w:val="004919CB"/>
    <w:rsid w:val="004941CF"/>
    <w:rsid w:val="004B1839"/>
    <w:rsid w:val="004B2EB2"/>
    <w:rsid w:val="004B508A"/>
    <w:rsid w:val="004B51FC"/>
    <w:rsid w:val="004B65F0"/>
    <w:rsid w:val="004C13E8"/>
    <w:rsid w:val="004C2400"/>
    <w:rsid w:val="004C583A"/>
    <w:rsid w:val="004D0BF1"/>
    <w:rsid w:val="004D2FF2"/>
    <w:rsid w:val="004E5A89"/>
    <w:rsid w:val="004E745A"/>
    <w:rsid w:val="004F007C"/>
    <w:rsid w:val="004F0771"/>
    <w:rsid w:val="004F6281"/>
    <w:rsid w:val="004F7521"/>
    <w:rsid w:val="0050569C"/>
    <w:rsid w:val="005272CA"/>
    <w:rsid w:val="00527FAE"/>
    <w:rsid w:val="005336A1"/>
    <w:rsid w:val="00533A4C"/>
    <w:rsid w:val="00537900"/>
    <w:rsid w:val="00543E50"/>
    <w:rsid w:val="00545946"/>
    <w:rsid w:val="0055209E"/>
    <w:rsid w:val="00552365"/>
    <w:rsid w:val="005551F9"/>
    <w:rsid w:val="0056546C"/>
    <w:rsid w:val="00567B3D"/>
    <w:rsid w:val="00573523"/>
    <w:rsid w:val="0058100A"/>
    <w:rsid w:val="00587B02"/>
    <w:rsid w:val="005A07E4"/>
    <w:rsid w:val="005A3241"/>
    <w:rsid w:val="005B5E5A"/>
    <w:rsid w:val="005C176E"/>
    <w:rsid w:val="005C59A2"/>
    <w:rsid w:val="005C79F6"/>
    <w:rsid w:val="005D143D"/>
    <w:rsid w:val="005D24B1"/>
    <w:rsid w:val="005D2D4D"/>
    <w:rsid w:val="005E14B5"/>
    <w:rsid w:val="005E4ABB"/>
    <w:rsid w:val="00602556"/>
    <w:rsid w:val="006142CA"/>
    <w:rsid w:val="0062472F"/>
    <w:rsid w:val="00625AE2"/>
    <w:rsid w:val="00634386"/>
    <w:rsid w:val="00635261"/>
    <w:rsid w:val="006469A3"/>
    <w:rsid w:val="00654CC6"/>
    <w:rsid w:val="00657BFD"/>
    <w:rsid w:val="00670FD8"/>
    <w:rsid w:val="006716B3"/>
    <w:rsid w:val="00671EF9"/>
    <w:rsid w:val="00673C6E"/>
    <w:rsid w:val="006905E0"/>
    <w:rsid w:val="00694C63"/>
    <w:rsid w:val="006B0B2B"/>
    <w:rsid w:val="006B2A96"/>
    <w:rsid w:val="006B356B"/>
    <w:rsid w:val="006C0E28"/>
    <w:rsid w:val="006C2963"/>
    <w:rsid w:val="006C69D4"/>
    <w:rsid w:val="006D6CD8"/>
    <w:rsid w:val="006E63B7"/>
    <w:rsid w:val="006E6ED2"/>
    <w:rsid w:val="006F3D67"/>
    <w:rsid w:val="006F7CA0"/>
    <w:rsid w:val="00701A1C"/>
    <w:rsid w:val="0070317F"/>
    <w:rsid w:val="00712792"/>
    <w:rsid w:val="00714321"/>
    <w:rsid w:val="0071549D"/>
    <w:rsid w:val="00720784"/>
    <w:rsid w:val="00721B5F"/>
    <w:rsid w:val="007275B1"/>
    <w:rsid w:val="00737E6D"/>
    <w:rsid w:val="007474C3"/>
    <w:rsid w:val="007618A0"/>
    <w:rsid w:val="00764B62"/>
    <w:rsid w:val="00780156"/>
    <w:rsid w:val="00781673"/>
    <w:rsid w:val="00786D08"/>
    <w:rsid w:val="00787250"/>
    <w:rsid w:val="00791118"/>
    <w:rsid w:val="00795A72"/>
    <w:rsid w:val="007B18A4"/>
    <w:rsid w:val="007B22FD"/>
    <w:rsid w:val="007B62A4"/>
    <w:rsid w:val="007C3950"/>
    <w:rsid w:val="007C3EBF"/>
    <w:rsid w:val="007C3F54"/>
    <w:rsid w:val="007C6469"/>
    <w:rsid w:val="007D3B8C"/>
    <w:rsid w:val="00813012"/>
    <w:rsid w:val="00814285"/>
    <w:rsid w:val="00826C80"/>
    <w:rsid w:val="00832C7A"/>
    <w:rsid w:val="00833001"/>
    <w:rsid w:val="008361ED"/>
    <w:rsid w:val="00842E5D"/>
    <w:rsid w:val="00843A73"/>
    <w:rsid w:val="00843C12"/>
    <w:rsid w:val="00844941"/>
    <w:rsid w:val="00845B9D"/>
    <w:rsid w:val="008527DD"/>
    <w:rsid w:val="00865737"/>
    <w:rsid w:val="008657A7"/>
    <w:rsid w:val="00867E31"/>
    <w:rsid w:val="00876847"/>
    <w:rsid w:val="00876B5A"/>
    <w:rsid w:val="00876E64"/>
    <w:rsid w:val="00885147"/>
    <w:rsid w:val="008910D9"/>
    <w:rsid w:val="008B056F"/>
    <w:rsid w:val="008B1C0B"/>
    <w:rsid w:val="008B343D"/>
    <w:rsid w:val="008C019D"/>
    <w:rsid w:val="008C40FC"/>
    <w:rsid w:val="008C6893"/>
    <w:rsid w:val="008D0E71"/>
    <w:rsid w:val="008D17D8"/>
    <w:rsid w:val="008D1969"/>
    <w:rsid w:val="008E5DB3"/>
    <w:rsid w:val="008E61FE"/>
    <w:rsid w:val="008F19CF"/>
    <w:rsid w:val="008F27AF"/>
    <w:rsid w:val="008F680E"/>
    <w:rsid w:val="009038F9"/>
    <w:rsid w:val="009050A4"/>
    <w:rsid w:val="00906509"/>
    <w:rsid w:val="00922E90"/>
    <w:rsid w:val="00931433"/>
    <w:rsid w:val="00944986"/>
    <w:rsid w:val="0095000C"/>
    <w:rsid w:val="00956070"/>
    <w:rsid w:val="009575E6"/>
    <w:rsid w:val="0096451A"/>
    <w:rsid w:val="009710F0"/>
    <w:rsid w:val="00976008"/>
    <w:rsid w:val="009809EC"/>
    <w:rsid w:val="00980B6C"/>
    <w:rsid w:val="00982D27"/>
    <w:rsid w:val="00983AF5"/>
    <w:rsid w:val="00991150"/>
    <w:rsid w:val="009926A0"/>
    <w:rsid w:val="009956FC"/>
    <w:rsid w:val="00997061"/>
    <w:rsid w:val="009B3D0B"/>
    <w:rsid w:val="009C3767"/>
    <w:rsid w:val="009D0D2F"/>
    <w:rsid w:val="009E2313"/>
    <w:rsid w:val="009E76E0"/>
    <w:rsid w:val="009F0936"/>
    <w:rsid w:val="009F152F"/>
    <w:rsid w:val="009F2860"/>
    <w:rsid w:val="009F424B"/>
    <w:rsid w:val="00A06DD9"/>
    <w:rsid w:val="00A074B9"/>
    <w:rsid w:val="00A11A2C"/>
    <w:rsid w:val="00A14E88"/>
    <w:rsid w:val="00A17538"/>
    <w:rsid w:val="00A17850"/>
    <w:rsid w:val="00A250F1"/>
    <w:rsid w:val="00A30CF9"/>
    <w:rsid w:val="00A42F82"/>
    <w:rsid w:val="00A438B7"/>
    <w:rsid w:val="00A44043"/>
    <w:rsid w:val="00A44D10"/>
    <w:rsid w:val="00A5042D"/>
    <w:rsid w:val="00A54CE5"/>
    <w:rsid w:val="00A676A3"/>
    <w:rsid w:val="00A67B1A"/>
    <w:rsid w:val="00A715D3"/>
    <w:rsid w:val="00A71CD9"/>
    <w:rsid w:val="00A723DE"/>
    <w:rsid w:val="00A73C71"/>
    <w:rsid w:val="00A7522D"/>
    <w:rsid w:val="00A864BD"/>
    <w:rsid w:val="00A953C1"/>
    <w:rsid w:val="00AA5D84"/>
    <w:rsid w:val="00AB2F16"/>
    <w:rsid w:val="00AB51A6"/>
    <w:rsid w:val="00AB6275"/>
    <w:rsid w:val="00AC3BF7"/>
    <w:rsid w:val="00AD5F6A"/>
    <w:rsid w:val="00AE0F39"/>
    <w:rsid w:val="00AE2272"/>
    <w:rsid w:val="00AE46AA"/>
    <w:rsid w:val="00AF1650"/>
    <w:rsid w:val="00B16C9F"/>
    <w:rsid w:val="00B170F3"/>
    <w:rsid w:val="00B25016"/>
    <w:rsid w:val="00B30C57"/>
    <w:rsid w:val="00B358BE"/>
    <w:rsid w:val="00B533B5"/>
    <w:rsid w:val="00B57BB8"/>
    <w:rsid w:val="00B57C06"/>
    <w:rsid w:val="00B6513C"/>
    <w:rsid w:val="00B712FB"/>
    <w:rsid w:val="00B71776"/>
    <w:rsid w:val="00B737F6"/>
    <w:rsid w:val="00B811FD"/>
    <w:rsid w:val="00B84073"/>
    <w:rsid w:val="00B8498E"/>
    <w:rsid w:val="00B93BC1"/>
    <w:rsid w:val="00B95FAF"/>
    <w:rsid w:val="00B970F1"/>
    <w:rsid w:val="00BA6BA0"/>
    <w:rsid w:val="00BA745C"/>
    <w:rsid w:val="00BB25EB"/>
    <w:rsid w:val="00BB7B39"/>
    <w:rsid w:val="00BF0538"/>
    <w:rsid w:val="00BF16DA"/>
    <w:rsid w:val="00BF4941"/>
    <w:rsid w:val="00BF7771"/>
    <w:rsid w:val="00C03E36"/>
    <w:rsid w:val="00C0593A"/>
    <w:rsid w:val="00C10AA5"/>
    <w:rsid w:val="00C16C55"/>
    <w:rsid w:val="00C27918"/>
    <w:rsid w:val="00C33B4B"/>
    <w:rsid w:val="00C35B98"/>
    <w:rsid w:val="00C40A6A"/>
    <w:rsid w:val="00C524FA"/>
    <w:rsid w:val="00C53B5D"/>
    <w:rsid w:val="00C70548"/>
    <w:rsid w:val="00C711D3"/>
    <w:rsid w:val="00C75D94"/>
    <w:rsid w:val="00C86F40"/>
    <w:rsid w:val="00C93983"/>
    <w:rsid w:val="00CA3F1D"/>
    <w:rsid w:val="00CA68FD"/>
    <w:rsid w:val="00CB4FD2"/>
    <w:rsid w:val="00CB652B"/>
    <w:rsid w:val="00CC29F2"/>
    <w:rsid w:val="00CC3F51"/>
    <w:rsid w:val="00CC49EE"/>
    <w:rsid w:val="00CD75F4"/>
    <w:rsid w:val="00CD7DD0"/>
    <w:rsid w:val="00CE0440"/>
    <w:rsid w:val="00CE28E4"/>
    <w:rsid w:val="00CE2C13"/>
    <w:rsid w:val="00CE5DA5"/>
    <w:rsid w:val="00CF5446"/>
    <w:rsid w:val="00D02637"/>
    <w:rsid w:val="00D05591"/>
    <w:rsid w:val="00D055A2"/>
    <w:rsid w:val="00D1368F"/>
    <w:rsid w:val="00D176AC"/>
    <w:rsid w:val="00D27831"/>
    <w:rsid w:val="00D32AEA"/>
    <w:rsid w:val="00D33BE2"/>
    <w:rsid w:val="00D37CC4"/>
    <w:rsid w:val="00D37F68"/>
    <w:rsid w:val="00D42E57"/>
    <w:rsid w:val="00D441E0"/>
    <w:rsid w:val="00D448A4"/>
    <w:rsid w:val="00D4729A"/>
    <w:rsid w:val="00D53D95"/>
    <w:rsid w:val="00D55C13"/>
    <w:rsid w:val="00D608FF"/>
    <w:rsid w:val="00D609B1"/>
    <w:rsid w:val="00D60FF4"/>
    <w:rsid w:val="00D62181"/>
    <w:rsid w:val="00D63693"/>
    <w:rsid w:val="00D63DD1"/>
    <w:rsid w:val="00D859C7"/>
    <w:rsid w:val="00D92056"/>
    <w:rsid w:val="00DA37A7"/>
    <w:rsid w:val="00DB05FC"/>
    <w:rsid w:val="00DC4CE5"/>
    <w:rsid w:val="00DC65EE"/>
    <w:rsid w:val="00DD0446"/>
    <w:rsid w:val="00DE1C7C"/>
    <w:rsid w:val="00DE1F50"/>
    <w:rsid w:val="00DE2DEB"/>
    <w:rsid w:val="00DE306D"/>
    <w:rsid w:val="00DE654A"/>
    <w:rsid w:val="00DF26DE"/>
    <w:rsid w:val="00DF3346"/>
    <w:rsid w:val="00E203A9"/>
    <w:rsid w:val="00E20B21"/>
    <w:rsid w:val="00E30D6E"/>
    <w:rsid w:val="00E34429"/>
    <w:rsid w:val="00E36B12"/>
    <w:rsid w:val="00E40606"/>
    <w:rsid w:val="00E4149A"/>
    <w:rsid w:val="00E452B8"/>
    <w:rsid w:val="00E475EF"/>
    <w:rsid w:val="00E526A0"/>
    <w:rsid w:val="00E64EC3"/>
    <w:rsid w:val="00E664A3"/>
    <w:rsid w:val="00E71EC3"/>
    <w:rsid w:val="00E75E0F"/>
    <w:rsid w:val="00E83482"/>
    <w:rsid w:val="00E86F82"/>
    <w:rsid w:val="00E92130"/>
    <w:rsid w:val="00E92F86"/>
    <w:rsid w:val="00E9630E"/>
    <w:rsid w:val="00EB0695"/>
    <w:rsid w:val="00EB2528"/>
    <w:rsid w:val="00EB5C4D"/>
    <w:rsid w:val="00EC4C71"/>
    <w:rsid w:val="00ED1B26"/>
    <w:rsid w:val="00ED1D1E"/>
    <w:rsid w:val="00ED47F8"/>
    <w:rsid w:val="00ED5EBE"/>
    <w:rsid w:val="00ED6F3F"/>
    <w:rsid w:val="00ED70BD"/>
    <w:rsid w:val="00EE209E"/>
    <w:rsid w:val="00F01ADB"/>
    <w:rsid w:val="00F04DF8"/>
    <w:rsid w:val="00F1164A"/>
    <w:rsid w:val="00F17E63"/>
    <w:rsid w:val="00F22A23"/>
    <w:rsid w:val="00F24F8D"/>
    <w:rsid w:val="00F2794D"/>
    <w:rsid w:val="00F3242A"/>
    <w:rsid w:val="00F33515"/>
    <w:rsid w:val="00F33DC7"/>
    <w:rsid w:val="00F437D6"/>
    <w:rsid w:val="00F51122"/>
    <w:rsid w:val="00F5303C"/>
    <w:rsid w:val="00F5782F"/>
    <w:rsid w:val="00F633C4"/>
    <w:rsid w:val="00F7365C"/>
    <w:rsid w:val="00F81D35"/>
    <w:rsid w:val="00F856B9"/>
    <w:rsid w:val="00F86513"/>
    <w:rsid w:val="00FB4E8C"/>
    <w:rsid w:val="00FB6B03"/>
    <w:rsid w:val="00FB74F4"/>
    <w:rsid w:val="00FC224B"/>
    <w:rsid w:val="00FC48A8"/>
    <w:rsid w:val="00FC7A6B"/>
    <w:rsid w:val="00FD1300"/>
    <w:rsid w:val="00FD6C5A"/>
    <w:rsid w:val="00FE0A97"/>
    <w:rsid w:val="00FE41A9"/>
    <w:rsid w:val="00FE61FE"/>
    <w:rsid w:val="00FE77EF"/>
    <w:rsid w:val="00FF0186"/>
    <w:rsid w:val="00FF070C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26797"/>
  <w15:chartTrackingRefBased/>
  <w15:docId w15:val="{02A56336-3214-4C8C-88AE-B2F4E114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6A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6A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E46A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AE46AA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AE46AA"/>
    <w:pPr>
      <w:ind w:left="720"/>
      <w:contextualSpacing/>
    </w:pPr>
  </w:style>
  <w:style w:type="table" w:styleId="TableGrid">
    <w:name w:val="Table Grid"/>
    <w:basedOn w:val="TableNormal"/>
    <w:uiPriority w:val="39"/>
    <w:rsid w:val="00AE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46A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E4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6AA"/>
    <w:rPr>
      <w:rFonts w:eastAsiaTheme="minorEastAsia"/>
    </w:rPr>
  </w:style>
  <w:style w:type="paragraph" w:styleId="Revision">
    <w:name w:val="Revision"/>
    <w:hidden/>
    <w:uiPriority w:val="99"/>
    <w:semiHidden/>
    <w:rsid w:val="00DE1F50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4B5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1F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1FC"/>
    <w:rPr>
      <w:rFonts w:eastAsiaTheme="minorEastAsia"/>
      <w:b/>
      <w:bCs/>
      <w:sz w:val="20"/>
      <w:szCs w:val="20"/>
    </w:rPr>
  </w:style>
  <w:style w:type="paragraph" w:customStyle="1" w:styleId="Default">
    <w:name w:val="Default"/>
    <w:rsid w:val="004F62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mondsbury@dorset-apt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68D2B-41EC-40C1-8974-3BA82EEC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Hartmann</dc:creator>
  <cp:keywords/>
  <dc:description/>
  <cp:lastModifiedBy>Marilyn Stone</cp:lastModifiedBy>
  <cp:revision>3</cp:revision>
  <cp:lastPrinted>2022-03-26T18:30:00Z</cp:lastPrinted>
  <dcterms:created xsi:type="dcterms:W3CDTF">2023-01-05T14:45:00Z</dcterms:created>
  <dcterms:modified xsi:type="dcterms:W3CDTF">2023-01-15T17:16:00Z</dcterms:modified>
</cp:coreProperties>
</file>