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FAF5" w14:textId="77777777" w:rsidR="00971CC5" w:rsidRPr="00ED528A" w:rsidRDefault="00971CC5" w:rsidP="00971CC5">
      <w:pPr>
        <w:spacing w:line="240" w:lineRule="auto"/>
        <w:jc w:val="center"/>
        <w:rPr>
          <w:b/>
          <w:color w:val="0A2F41" w:themeColor="accent1" w:themeShade="80"/>
          <w:sz w:val="20"/>
          <w:szCs w:val="20"/>
        </w:rPr>
      </w:pPr>
      <w:r w:rsidRPr="00ED528A">
        <w:rPr>
          <w:b/>
          <w:color w:val="0A2F41" w:themeColor="accent1" w:themeShade="80"/>
          <w:sz w:val="20"/>
          <w:szCs w:val="20"/>
        </w:rPr>
        <w:t>SYMONDSBURY PARISH COUNCIL</w:t>
      </w:r>
    </w:p>
    <w:p w14:paraId="6D1673C6" w14:textId="77777777" w:rsidR="00971CC5" w:rsidRPr="00ED528A" w:rsidRDefault="00971CC5" w:rsidP="00971CC5">
      <w:pPr>
        <w:spacing w:line="240" w:lineRule="auto"/>
        <w:jc w:val="center"/>
        <w:rPr>
          <w:rStyle w:val="Hyperlink"/>
          <w:color w:val="0A2F41" w:themeColor="accent1" w:themeShade="80"/>
          <w:sz w:val="20"/>
          <w:szCs w:val="20"/>
        </w:rPr>
      </w:pPr>
      <w:r w:rsidRPr="00ED528A">
        <w:rPr>
          <w:color w:val="0A2F41" w:themeColor="accent1" w:themeShade="80"/>
          <w:sz w:val="20"/>
          <w:szCs w:val="20"/>
        </w:rPr>
        <w:t xml:space="preserve">Email: </w:t>
      </w:r>
      <w:hyperlink r:id="rId4" w:history="1">
        <w:r w:rsidRPr="00ED528A">
          <w:rPr>
            <w:rStyle w:val="Hyperlink"/>
            <w:color w:val="0A2F41" w:themeColor="accent1" w:themeShade="80"/>
            <w:sz w:val="20"/>
            <w:szCs w:val="20"/>
          </w:rPr>
          <w:t>clerk@symondsbury-pc.gov.uk</w:t>
        </w:r>
      </w:hyperlink>
      <w:r w:rsidRPr="00ED528A">
        <w:rPr>
          <w:rStyle w:val="Hyperlink"/>
          <w:color w:val="0A2F41" w:themeColor="accent1" w:themeShade="80"/>
          <w:sz w:val="20"/>
          <w:szCs w:val="20"/>
        </w:rPr>
        <w:t xml:space="preserve"> </w:t>
      </w:r>
    </w:p>
    <w:p w14:paraId="11646CFE" w14:textId="77777777" w:rsidR="00971CC5" w:rsidRPr="00ED528A" w:rsidRDefault="00971CC5" w:rsidP="00971CC5">
      <w:pPr>
        <w:spacing w:line="240" w:lineRule="auto"/>
        <w:jc w:val="center"/>
        <w:rPr>
          <w:color w:val="0A2F41" w:themeColor="accent1" w:themeShade="80"/>
        </w:rPr>
      </w:pPr>
      <w:r w:rsidRPr="00ED528A">
        <w:rPr>
          <w:rStyle w:val="Hyperlink"/>
          <w:color w:val="0A2F41" w:themeColor="accent1" w:themeShade="80"/>
          <w:sz w:val="20"/>
          <w:szCs w:val="20"/>
        </w:rPr>
        <w:t>Website: symondsbury-pc.gov.uk</w:t>
      </w:r>
    </w:p>
    <w:p w14:paraId="222D18F5" w14:textId="77777777" w:rsidR="00971CC5" w:rsidRDefault="00971CC5" w:rsidP="00971CC5">
      <w:pPr>
        <w:spacing w:line="240" w:lineRule="auto"/>
        <w:jc w:val="center"/>
        <w:rPr>
          <w:color w:val="0A2F41" w:themeColor="accent1" w:themeShade="80"/>
          <w:sz w:val="44"/>
          <w:szCs w:val="44"/>
        </w:rPr>
      </w:pPr>
    </w:p>
    <w:p w14:paraId="4D714B35" w14:textId="166FCE51" w:rsidR="00971CC5" w:rsidRPr="00971CC5" w:rsidRDefault="00971CC5" w:rsidP="00971CC5">
      <w:pPr>
        <w:spacing w:line="240" w:lineRule="auto"/>
        <w:jc w:val="center"/>
        <w:rPr>
          <w:color w:val="0A2F41" w:themeColor="accent1" w:themeShade="80"/>
          <w:sz w:val="44"/>
          <w:szCs w:val="44"/>
        </w:rPr>
      </w:pPr>
      <w:r w:rsidRPr="00971CC5">
        <w:rPr>
          <w:color w:val="0A2F41" w:themeColor="accent1" w:themeShade="80"/>
          <w:sz w:val="44"/>
          <w:szCs w:val="44"/>
        </w:rPr>
        <w:t xml:space="preserve">You are invited to a public meeting with Symondsbury Parish Council to discuss the Parish’s draft response to the </w:t>
      </w:r>
      <w:r w:rsidR="00A74FC2">
        <w:rPr>
          <w:b/>
          <w:bCs/>
          <w:color w:val="0A2F41" w:themeColor="accent1" w:themeShade="80"/>
          <w:sz w:val="44"/>
          <w:szCs w:val="44"/>
        </w:rPr>
        <w:t>Local</w:t>
      </w:r>
      <w:r w:rsidRPr="00971CC5">
        <w:rPr>
          <w:b/>
          <w:bCs/>
          <w:color w:val="0A2F41" w:themeColor="accent1" w:themeShade="80"/>
          <w:sz w:val="44"/>
          <w:szCs w:val="44"/>
        </w:rPr>
        <w:t xml:space="preserve"> Plan</w:t>
      </w:r>
      <w:r w:rsidRPr="00971CC5">
        <w:rPr>
          <w:color w:val="0A2F41" w:themeColor="accent1" w:themeShade="80"/>
          <w:sz w:val="44"/>
          <w:szCs w:val="44"/>
        </w:rPr>
        <w:t xml:space="preserve">. </w:t>
      </w:r>
    </w:p>
    <w:p w14:paraId="6A0A3BEC" w14:textId="77777777" w:rsidR="00C105DB" w:rsidRDefault="00971CC5" w:rsidP="00971CC5">
      <w:pPr>
        <w:spacing w:line="240" w:lineRule="auto"/>
        <w:jc w:val="center"/>
        <w:rPr>
          <w:color w:val="0A2F41" w:themeColor="accent1" w:themeShade="80"/>
          <w:sz w:val="44"/>
          <w:szCs w:val="44"/>
        </w:rPr>
      </w:pPr>
      <w:r w:rsidRPr="00971CC5">
        <w:rPr>
          <w:color w:val="0A2F41" w:themeColor="accent1" w:themeShade="80"/>
          <w:sz w:val="44"/>
          <w:szCs w:val="44"/>
        </w:rPr>
        <w:t xml:space="preserve">The meeting will take place at </w:t>
      </w:r>
      <w:r w:rsidRPr="00971CC5">
        <w:rPr>
          <w:b/>
          <w:bCs/>
          <w:color w:val="0A2F41" w:themeColor="accent1" w:themeShade="80"/>
          <w:sz w:val="44"/>
          <w:szCs w:val="44"/>
        </w:rPr>
        <w:t>Symondsbury School, Symondsbury</w:t>
      </w:r>
      <w:r w:rsidRPr="00971CC5">
        <w:rPr>
          <w:color w:val="0A2F41" w:themeColor="accent1" w:themeShade="80"/>
          <w:sz w:val="44"/>
          <w:szCs w:val="44"/>
        </w:rPr>
        <w:t xml:space="preserve"> on </w:t>
      </w:r>
      <w:r w:rsidRPr="00971CC5">
        <w:rPr>
          <w:b/>
          <w:bCs/>
          <w:color w:val="0A2F41" w:themeColor="accent1" w:themeShade="80"/>
          <w:sz w:val="44"/>
          <w:szCs w:val="44"/>
        </w:rPr>
        <w:t>Thursday 9 October 2025</w:t>
      </w:r>
      <w:r w:rsidRPr="00971CC5">
        <w:rPr>
          <w:color w:val="0A2F41" w:themeColor="accent1" w:themeShade="80"/>
          <w:sz w:val="44"/>
          <w:szCs w:val="44"/>
        </w:rPr>
        <w:t xml:space="preserve">, 6-7pm. </w:t>
      </w:r>
    </w:p>
    <w:p w14:paraId="56D63A4F" w14:textId="77777777" w:rsidR="00C105DB" w:rsidRDefault="00C105DB" w:rsidP="00971CC5">
      <w:pPr>
        <w:spacing w:line="240" w:lineRule="auto"/>
        <w:jc w:val="center"/>
        <w:rPr>
          <w:color w:val="0A2F41" w:themeColor="accent1" w:themeShade="80"/>
          <w:sz w:val="44"/>
          <w:szCs w:val="44"/>
        </w:rPr>
      </w:pPr>
    </w:p>
    <w:p w14:paraId="3BCDA259" w14:textId="1C6CDAF3" w:rsidR="00971CC5" w:rsidRPr="00C105DB" w:rsidRDefault="00C105DB" w:rsidP="00971CC5">
      <w:pPr>
        <w:spacing w:line="240" w:lineRule="auto"/>
        <w:jc w:val="center"/>
        <w:rPr>
          <w:color w:val="0A2F41" w:themeColor="accent1" w:themeShade="80"/>
          <w:sz w:val="36"/>
          <w:szCs w:val="36"/>
        </w:rPr>
      </w:pPr>
      <w:r w:rsidRPr="00C105DB">
        <w:rPr>
          <w:color w:val="0A2F41" w:themeColor="accent1" w:themeShade="80"/>
          <w:sz w:val="36"/>
          <w:szCs w:val="36"/>
        </w:rPr>
        <w:t>The d</w:t>
      </w:r>
      <w:r w:rsidR="00971CC5" w:rsidRPr="00C105DB">
        <w:rPr>
          <w:color w:val="0A2F41" w:themeColor="accent1" w:themeShade="80"/>
          <w:sz w:val="36"/>
          <w:szCs w:val="36"/>
        </w:rPr>
        <w:t>raft</w:t>
      </w:r>
      <w:r w:rsidRPr="00C105DB">
        <w:rPr>
          <w:color w:val="0A2F41" w:themeColor="accent1" w:themeShade="80"/>
          <w:sz w:val="36"/>
          <w:szCs w:val="36"/>
        </w:rPr>
        <w:t xml:space="preserve"> response</w:t>
      </w:r>
      <w:r w:rsidR="00971CC5" w:rsidRPr="00C105DB">
        <w:rPr>
          <w:color w:val="0A2F41" w:themeColor="accent1" w:themeShade="80"/>
          <w:sz w:val="36"/>
          <w:szCs w:val="36"/>
        </w:rPr>
        <w:t xml:space="preserve"> can be found on the Parish website.</w:t>
      </w:r>
    </w:p>
    <w:p w14:paraId="7BB0958A" w14:textId="77777777" w:rsidR="00971CC5" w:rsidRDefault="00971CC5" w:rsidP="00971CC5">
      <w:pPr>
        <w:spacing w:line="240" w:lineRule="auto"/>
        <w:jc w:val="center"/>
        <w:rPr>
          <w:color w:val="0A2F41" w:themeColor="accent1" w:themeShade="80"/>
          <w:sz w:val="20"/>
          <w:szCs w:val="20"/>
        </w:rPr>
      </w:pPr>
    </w:p>
    <w:p w14:paraId="5C71F8BC" w14:textId="77777777" w:rsidR="00971CC5" w:rsidRDefault="00971CC5" w:rsidP="00971CC5">
      <w:pPr>
        <w:spacing w:line="240" w:lineRule="auto"/>
        <w:jc w:val="center"/>
        <w:rPr>
          <w:color w:val="0A2F41" w:themeColor="accent1" w:themeShade="80"/>
          <w:sz w:val="20"/>
          <w:szCs w:val="20"/>
        </w:rPr>
      </w:pPr>
    </w:p>
    <w:p w14:paraId="54A151A8" w14:textId="77777777" w:rsidR="00971CC5" w:rsidRDefault="00971CC5" w:rsidP="00971CC5">
      <w:pPr>
        <w:spacing w:line="240" w:lineRule="auto"/>
        <w:jc w:val="center"/>
        <w:rPr>
          <w:color w:val="0A2F41" w:themeColor="accent1" w:themeShade="80"/>
          <w:sz w:val="20"/>
          <w:szCs w:val="20"/>
        </w:rPr>
      </w:pPr>
    </w:p>
    <w:p w14:paraId="1A1B23DF" w14:textId="77777777" w:rsidR="00971CC5" w:rsidRDefault="00971CC5" w:rsidP="00971CC5">
      <w:pPr>
        <w:spacing w:line="240" w:lineRule="auto"/>
        <w:jc w:val="center"/>
        <w:rPr>
          <w:color w:val="0A2F41" w:themeColor="accent1" w:themeShade="80"/>
          <w:sz w:val="20"/>
          <w:szCs w:val="20"/>
        </w:rPr>
      </w:pPr>
    </w:p>
    <w:p w14:paraId="68276C69" w14:textId="0AE660BE" w:rsidR="00971CC5" w:rsidRPr="00971CC5" w:rsidRDefault="00971CC5" w:rsidP="00971CC5">
      <w:pPr>
        <w:spacing w:line="240" w:lineRule="auto"/>
        <w:jc w:val="center"/>
        <w:rPr>
          <w:b/>
          <w:bCs/>
          <w:color w:val="0A2F41" w:themeColor="accent1" w:themeShade="80"/>
          <w:sz w:val="20"/>
          <w:szCs w:val="20"/>
        </w:rPr>
      </w:pPr>
      <w:r w:rsidRPr="00ED528A">
        <w:rPr>
          <w:color w:val="0A2F41" w:themeColor="accent1" w:themeShade="80"/>
          <w:sz w:val="20"/>
          <w:szCs w:val="20"/>
        </w:rPr>
        <w:t xml:space="preserve">Clerk: Natalie Bealing, </w:t>
      </w:r>
      <w:r>
        <w:rPr>
          <w:color w:val="0A2F41" w:themeColor="accent1" w:themeShade="80"/>
          <w:sz w:val="20"/>
          <w:szCs w:val="20"/>
        </w:rPr>
        <w:t>1 October</w:t>
      </w:r>
      <w:r w:rsidRPr="00ED528A">
        <w:rPr>
          <w:color w:val="0A2F41" w:themeColor="accent1" w:themeShade="80"/>
          <w:sz w:val="20"/>
          <w:szCs w:val="20"/>
        </w:rPr>
        <w:t xml:space="preserve"> 2025               </w:t>
      </w:r>
    </w:p>
    <w:p w14:paraId="2956D73A" w14:textId="77777777" w:rsidR="00971CC5" w:rsidRDefault="00971CC5" w:rsidP="00971CC5">
      <w:pPr>
        <w:spacing w:after="0"/>
        <w:jc w:val="both"/>
        <w:rPr>
          <w:b/>
          <w:color w:val="0A2F41" w:themeColor="accent1" w:themeShade="80"/>
        </w:rPr>
      </w:pPr>
    </w:p>
    <w:p w14:paraId="71660E91" w14:textId="038BA072" w:rsidR="00971CC5" w:rsidRPr="00ED528A" w:rsidRDefault="00971CC5" w:rsidP="00971CC5">
      <w:pPr>
        <w:spacing w:after="0"/>
        <w:jc w:val="both"/>
        <w:rPr>
          <w:color w:val="0A2F41" w:themeColor="accent1" w:themeShade="80"/>
          <w:sz w:val="20"/>
          <w:szCs w:val="20"/>
        </w:rPr>
      </w:pPr>
      <w:r w:rsidRPr="00ED528A">
        <w:rPr>
          <w:b/>
          <w:color w:val="0A2F41" w:themeColor="accent1" w:themeShade="80"/>
        </w:rPr>
        <w:t>Date of next</w:t>
      </w:r>
      <w:r>
        <w:rPr>
          <w:b/>
          <w:color w:val="0A2F41" w:themeColor="accent1" w:themeShade="80"/>
        </w:rPr>
        <w:t xml:space="preserve"> Parish Council</w:t>
      </w:r>
      <w:r w:rsidRPr="00ED528A">
        <w:rPr>
          <w:b/>
          <w:color w:val="0A2F41" w:themeColor="accent1" w:themeShade="80"/>
        </w:rPr>
        <w:t xml:space="preserve"> meeting</w:t>
      </w:r>
      <w:r w:rsidRPr="00ED528A">
        <w:rPr>
          <w:b/>
          <w:color w:val="0A2F41" w:themeColor="accent1" w:themeShade="80"/>
          <w:sz w:val="20"/>
          <w:szCs w:val="20"/>
        </w:rPr>
        <w:t xml:space="preserve">: </w:t>
      </w:r>
      <w:r w:rsidRPr="00ED528A">
        <w:rPr>
          <w:color w:val="0A2F41" w:themeColor="accent1" w:themeShade="80"/>
          <w:sz w:val="20"/>
          <w:szCs w:val="20"/>
        </w:rPr>
        <w:t xml:space="preserve">To </w:t>
      </w:r>
      <w:r w:rsidRPr="00ED528A">
        <w:rPr>
          <w:b/>
          <w:color w:val="0A2F41" w:themeColor="accent1" w:themeShade="80"/>
          <w:sz w:val="20"/>
          <w:szCs w:val="20"/>
        </w:rPr>
        <w:t xml:space="preserve">note </w:t>
      </w:r>
      <w:r w:rsidRPr="00ED528A">
        <w:rPr>
          <w:color w:val="0A2F41" w:themeColor="accent1" w:themeShade="80"/>
          <w:sz w:val="20"/>
          <w:szCs w:val="20"/>
        </w:rPr>
        <w:t xml:space="preserve">the next scheduled meeting of Symondsbury Parish Council will be at 7pm on </w:t>
      </w:r>
      <w:r w:rsidRPr="00ED528A">
        <w:rPr>
          <w:b/>
          <w:bCs/>
          <w:color w:val="0A2F41" w:themeColor="accent1" w:themeShade="80"/>
          <w:sz w:val="20"/>
          <w:szCs w:val="20"/>
        </w:rPr>
        <w:t xml:space="preserve">Thursday </w:t>
      </w:r>
      <w:r>
        <w:rPr>
          <w:b/>
          <w:bCs/>
          <w:color w:val="0A2F41" w:themeColor="accent1" w:themeShade="80"/>
          <w:sz w:val="20"/>
          <w:szCs w:val="20"/>
        </w:rPr>
        <w:t>13</w:t>
      </w:r>
      <w:r w:rsidRPr="00ED528A">
        <w:rPr>
          <w:b/>
          <w:bCs/>
          <w:color w:val="0A2F41" w:themeColor="accent1" w:themeShade="80"/>
          <w:sz w:val="20"/>
          <w:szCs w:val="20"/>
        </w:rPr>
        <w:t xml:space="preserve"> </w:t>
      </w:r>
      <w:r>
        <w:rPr>
          <w:b/>
          <w:bCs/>
          <w:color w:val="0A2F41" w:themeColor="accent1" w:themeShade="80"/>
          <w:sz w:val="20"/>
          <w:szCs w:val="20"/>
        </w:rPr>
        <w:t>Novem</w:t>
      </w:r>
      <w:r w:rsidRPr="00ED528A">
        <w:rPr>
          <w:b/>
          <w:bCs/>
          <w:color w:val="0A2F41" w:themeColor="accent1" w:themeShade="80"/>
          <w:sz w:val="20"/>
          <w:szCs w:val="20"/>
        </w:rPr>
        <w:t>ber, Symondsbury School</w:t>
      </w:r>
      <w:r w:rsidRPr="00ED528A">
        <w:rPr>
          <w:color w:val="0A2F41" w:themeColor="accent1" w:themeShade="80"/>
          <w:sz w:val="20"/>
          <w:szCs w:val="20"/>
        </w:rPr>
        <w:t>.</w:t>
      </w:r>
    </w:p>
    <w:p w14:paraId="715228C0" w14:textId="77777777" w:rsidR="009F2AC6" w:rsidRDefault="009F2AC6"/>
    <w:sectPr w:rsidR="009F2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C5"/>
    <w:rsid w:val="00177708"/>
    <w:rsid w:val="00250B3D"/>
    <w:rsid w:val="002A5CBB"/>
    <w:rsid w:val="00971CC5"/>
    <w:rsid w:val="009F2AC6"/>
    <w:rsid w:val="00A74FC2"/>
    <w:rsid w:val="00C1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B4CA"/>
  <w15:chartTrackingRefBased/>
  <w15:docId w15:val="{7CFF14BC-AFEB-4C1F-B242-9878713B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CC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C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C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C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C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C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C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C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C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C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CC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CC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1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CC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1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C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71CC5"/>
    <w:rPr>
      <w:color w:val="467886" w:themeColor="hyperlink"/>
      <w:u w:val="single"/>
    </w:rPr>
  </w:style>
  <w:style w:type="paragraph" w:customStyle="1" w:styleId="Default">
    <w:name w:val="Default"/>
    <w:rsid w:val="00971C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TableGrid">
    <w:name w:val="Table Grid"/>
    <w:basedOn w:val="TableNormal"/>
    <w:uiPriority w:val="59"/>
    <w:rsid w:val="00971CC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symondsbury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Symondsbury Parish</dc:creator>
  <cp:keywords/>
  <dc:description/>
  <cp:lastModifiedBy>Symondsbury Parish</cp:lastModifiedBy>
  <cp:revision>3</cp:revision>
  <dcterms:created xsi:type="dcterms:W3CDTF">2025-10-01T14:23:00Z</dcterms:created>
  <dcterms:modified xsi:type="dcterms:W3CDTF">2025-10-01T14:39:00Z</dcterms:modified>
</cp:coreProperties>
</file>