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72144698"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FA0EC4">
        <w:rPr>
          <w:sz w:val="20"/>
          <w:szCs w:val="20"/>
        </w:rPr>
        <w:t>14 March</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018E96AA"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FA0EC4">
        <w:rPr>
          <w:sz w:val="20"/>
          <w:szCs w:val="20"/>
        </w:rPr>
        <w:t>22 Febr</w:t>
      </w:r>
      <w:r w:rsidR="00A00016">
        <w:rPr>
          <w:sz w:val="20"/>
          <w:szCs w:val="20"/>
        </w:rPr>
        <w:t>uary 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B5947A" w14:textId="3FAB313C"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 xml:space="preserve">apologies for </w:t>
      </w:r>
      <w:proofErr w:type="gramStart"/>
      <w:r w:rsidRPr="008758EF">
        <w:rPr>
          <w:b/>
          <w:sz w:val="22"/>
          <w:szCs w:val="22"/>
        </w:rPr>
        <w:t>absence</w:t>
      </w:r>
      <w:r>
        <w:rPr>
          <w:sz w:val="20"/>
          <w:szCs w:val="20"/>
        </w:rPr>
        <w:t xml:space="preserve"> </w:t>
      </w:r>
      <w:r w:rsidR="00044149">
        <w:rPr>
          <w:sz w:val="20"/>
          <w:szCs w:val="20"/>
        </w:rPr>
        <w:t xml:space="preserve"> Apologies</w:t>
      </w:r>
      <w:proofErr w:type="gramEnd"/>
      <w:r w:rsidR="00044149">
        <w:rPr>
          <w:sz w:val="20"/>
          <w:szCs w:val="20"/>
        </w:rPr>
        <w:t xml:space="preserve"> received from Cllr </w:t>
      </w:r>
      <w:proofErr w:type="spellStart"/>
      <w:r w:rsidR="00044149">
        <w:rPr>
          <w:sz w:val="20"/>
          <w:szCs w:val="20"/>
        </w:rPr>
        <w:t>Colfox</w:t>
      </w:r>
      <w:proofErr w:type="spellEnd"/>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w:t>
      </w:r>
      <w:proofErr w:type="gramStart"/>
      <w:r>
        <w:rPr>
          <w:sz w:val="20"/>
          <w:szCs w:val="20"/>
        </w:rPr>
        <w:t>meeting</w:t>
      </w:r>
      <w:proofErr w:type="gramEnd"/>
      <w:r>
        <w:rPr>
          <w:sz w:val="20"/>
          <w:szCs w:val="20"/>
        </w:rPr>
        <w:t xml:space="preserve">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43E7753D" w:rsidR="009D6700" w:rsidRDefault="009D6700" w:rsidP="009D6700">
      <w:pPr>
        <w:pStyle w:val="Default"/>
        <w:spacing w:after="15"/>
        <w:rPr>
          <w:sz w:val="20"/>
          <w:szCs w:val="20"/>
        </w:rPr>
      </w:pP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FA0EC4">
        <w:rPr>
          <w:sz w:val="20"/>
          <w:szCs w:val="20"/>
        </w:rPr>
        <w:t>8 Febr</w:t>
      </w:r>
      <w:r w:rsidR="00EA1EB1">
        <w:rPr>
          <w:sz w:val="20"/>
          <w:szCs w:val="20"/>
        </w:rPr>
        <w:t>uary 2024</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359E688A" w:rsidR="00CF15A7" w:rsidRPr="0055445B" w:rsidRDefault="009D6700" w:rsidP="00891D05">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FA0EC4">
        <w:rPr>
          <w:sz w:val="20"/>
          <w:szCs w:val="20"/>
        </w:rPr>
        <w:t>February</w:t>
      </w:r>
      <w:r w:rsidR="0055445B">
        <w:rPr>
          <w:sz w:val="20"/>
          <w:szCs w:val="20"/>
        </w:rPr>
        <w:t xml:space="preserve"> 2024</w:t>
      </w:r>
      <w:r w:rsidR="00181680">
        <w:rPr>
          <w:sz w:val="20"/>
          <w:szCs w:val="20"/>
        </w:rPr>
        <w:t xml:space="preserve">: </w:t>
      </w:r>
      <w:bookmarkStart w:id="0" w:name="_Hlk158907453"/>
      <w:r w:rsidR="00181680">
        <w:rPr>
          <w:sz w:val="20"/>
          <w:szCs w:val="20"/>
        </w:rPr>
        <w:t>a) C</w:t>
      </w:r>
      <w:r>
        <w:rPr>
          <w:sz w:val="20"/>
          <w:szCs w:val="20"/>
        </w:rPr>
        <w:t>lerk</w:t>
      </w:r>
      <w:r w:rsidR="005426FA">
        <w:rPr>
          <w:sz w:val="20"/>
          <w:szCs w:val="20"/>
        </w:rPr>
        <w:t>’</w:t>
      </w:r>
      <w:r>
        <w:rPr>
          <w:sz w:val="20"/>
          <w:szCs w:val="20"/>
        </w:rPr>
        <w:t>s salary</w:t>
      </w:r>
      <w:r w:rsidR="00005731">
        <w:rPr>
          <w:sz w:val="20"/>
          <w:szCs w:val="20"/>
        </w:rPr>
        <w:t xml:space="preserve">, </w:t>
      </w:r>
      <w:r w:rsidR="00E22EA0">
        <w:rPr>
          <w:sz w:val="20"/>
          <w:szCs w:val="20"/>
        </w:rPr>
        <w:t xml:space="preserve">b) SLCC membership renewal, </w:t>
      </w:r>
    </w:p>
    <w:p w14:paraId="41804600" w14:textId="67176EF1"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8F533E">
        <w:rPr>
          <w:sz w:val="20"/>
          <w:szCs w:val="20"/>
        </w:rPr>
        <w:t>2,217.73</w:t>
      </w:r>
      <w:r w:rsidR="00AA04F5">
        <w:rPr>
          <w:sz w:val="20"/>
          <w:szCs w:val="20"/>
        </w:rPr>
        <w:t>; Savings £</w:t>
      </w:r>
      <w:r w:rsidR="0074464F">
        <w:rPr>
          <w:sz w:val="20"/>
          <w:szCs w:val="20"/>
        </w:rPr>
        <w:t>26,595.12</w:t>
      </w:r>
    </w:p>
    <w:bookmarkEnd w:id="0"/>
    <w:p w14:paraId="092445F2" w14:textId="62DEE73E" w:rsidR="002D2439" w:rsidRDefault="00E54B65" w:rsidP="009D6700">
      <w:pPr>
        <w:spacing w:after="0" w:line="240" w:lineRule="auto"/>
        <w:jc w:val="both"/>
        <w:rPr>
          <w:rFonts w:cstheme="minorHAnsi"/>
          <w:b/>
          <w:bCs/>
        </w:rPr>
      </w:pPr>
      <w:r>
        <w:rPr>
          <w:b/>
          <w:bCs/>
        </w:rPr>
        <w:t>5</w:t>
      </w:r>
      <w:r w:rsidR="005974C2">
        <w:rPr>
          <w:b/>
          <w:bCs/>
        </w:rPr>
        <w:t xml:space="preserve">. </w:t>
      </w:r>
      <w:r w:rsidR="002D2439" w:rsidRPr="00CF5DC0">
        <w:rPr>
          <w:rFonts w:cstheme="minorHAnsi"/>
          <w:b/>
          <w:bCs/>
        </w:rPr>
        <w:t>Planning matters</w:t>
      </w:r>
    </w:p>
    <w:p w14:paraId="059D2FA7" w14:textId="23FEAE81" w:rsidR="00FA0EC4" w:rsidRDefault="00FA0EC4" w:rsidP="00044149">
      <w:pPr>
        <w:pStyle w:val="ListParagraph"/>
        <w:numPr>
          <w:ilvl w:val="0"/>
          <w:numId w:val="4"/>
        </w:numPr>
        <w:spacing w:after="0" w:line="240" w:lineRule="auto"/>
      </w:pPr>
      <w:bookmarkStart w:id="1" w:name="_Hlk158908499"/>
      <w:r w:rsidRPr="00044149">
        <w:rPr>
          <w:rFonts w:cstheme="minorHAnsi"/>
          <w:sz w:val="20"/>
          <w:szCs w:val="20"/>
        </w:rPr>
        <w:t xml:space="preserve">P/FUL/2024/00462 Demolition of existing dwelling and erection of 1 No. new dwelling, </w:t>
      </w:r>
      <w:r w:rsidRPr="00044149">
        <w:rPr>
          <w:sz w:val="20"/>
          <w:szCs w:val="20"/>
        </w:rPr>
        <w:t xml:space="preserve">Highlands House Highlands End </w:t>
      </w:r>
      <w:proofErr w:type="spellStart"/>
      <w:r w:rsidRPr="00044149">
        <w:rPr>
          <w:sz w:val="20"/>
          <w:szCs w:val="20"/>
        </w:rPr>
        <w:t>Eype</w:t>
      </w:r>
      <w:proofErr w:type="spellEnd"/>
      <w:r w:rsidRPr="00044149">
        <w:rPr>
          <w:sz w:val="20"/>
          <w:szCs w:val="20"/>
        </w:rPr>
        <w:t xml:space="preserve"> DT6 6AR</w:t>
      </w:r>
    </w:p>
    <w:p w14:paraId="08A003B0" w14:textId="21897FE7" w:rsidR="00FA0EC4" w:rsidRPr="00044149" w:rsidRDefault="00DB4FC9" w:rsidP="00044149">
      <w:pPr>
        <w:pStyle w:val="ListParagraph"/>
        <w:numPr>
          <w:ilvl w:val="0"/>
          <w:numId w:val="4"/>
        </w:numPr>
        <w:spacing w:after="0" w:line="240" w:lineRule="auto"/>
        <w:rPr>
          <w:rFonts w:cstheme="minorHAnsi"/>
          <w:sz w:val="20"/>
          <w:szCs w:val="20"/>
        </w:rPr>
      </w:pPr>
      <w:r w:rsidRPr="00044149">
        <w:rPr>
          <w:rFonts w:cstheme="minorHAnsi"/>
          <w:sz w:val="20"/>
          <w:szCs w:val="20"/>
        </w:rPr>
        <w:t>P/PABA/2024/00820</w:t>
      </w:r>
      <w:r w:rsidR="003F18A4" w:rsidRPr="00044149">
        <w:rPr>
          <w:rFonts w:cstheme="minorHAnsi"/>
          <w:sz w:val="20"/>
          <w:szCs w:val="20"/>
        </w:rPr>
        <w:t xml:space="preserve"> </w:t>
      </w:r>
      <w:r w:rsidRPr="00044149">
        <w:rPr>
          <w:rFonts w:cstheme="minorHAnsi"/>
          <w:sz w:val="20"/>
          <w:szCs w:val="20"/>
        </w:rPr>
        <w:t>Proposal:</w:t>
      </w:r>
      <w:r w:rsidR="009C34C2">
        <w:rPr>
          <w:rFonts w:cstheme="minorHAnsi"/>
          <w:sz w:val="20"/>
          <w:szCs w:val="20"/>
        </w:rPr>
        <w:t xml:space="preserve"> </w:t>
      </w:r>
      <w:r w:rsidRPr="00044149">
        <w:rPr>
          <w:rFonts w:cstheme="minorHAnsi"/>
          <w:sz w:val="20"/>
          <w:szCs w:val="20"/>
        </w:rPr>
        <w:t>Erection of agricultural building Location: Tuckers Cottage, Watton Lane</w:t>
      </w:r>
    </w:p>
    <w:p w14:paraId="2CE93E56" w14:textId="3DA87909" w:rsidR="003F18A4" w:rsidRPr="00044149" w:rsidRDefault="003F18A4" w:rsidP="00044149">
      <w:pPr>
        <w:pStyle w:val="ListParagraph"/>
        <w:numPr>
          <w:ilvl w:val="0"/>
          <w:numId w:val="4"/>
        </w:numPr>
        <w:spacing w:after="0" w:line="240" w:lineRule="auto"/>
        <w:rPr>
          <w:rFonts w:cstheme="minorHAnsi"/>
          <w:color w:val="000000"/>
          <w:sz w:val="20"/>
          <w:szCs w:val="20"/>
          <w:shd w:val="clear" w:color="auto" w:fill="FFFFFF"/>
        </w:rPr>
      </w:pPr>
      <w:r w:rsidRPr="00044149">
        <w:rPr>
          <w:rFonts w:cstheme="minorHAnsi"/>
          <w:color w:val="000000"/>
          <w:sz w:val="20"/>
          <w:szCs w:val="20"/>
          <w:shd w:val="clear" w:color="auto" w:fill="FFFFFF"/>
        </w:rPr>
        <w:t>P/HOU/2024/01088 Proposal:</w:t>
      </w:r>
      <w:r w:rsidR="009C34C2">
        <w:rPr>
          <w:rFonts w:cstheme="minorHAnsi"/>
          <w:color w:val="000000"/>
          <w:sz w:val="20"/>
          <w:szCs w:val="20"/>
          <w:shd w:val="clear" w:color="auto" w:fill="FFFFFF"/>
        </w:rPr>
        <w:t xml:space="preserve"> </w:t>
      </w:r>
      <w:r w:rsidRPr="00044149">
        <w:rPr>
          <w:rFonts w:cstheme="minorHAnsi"/>
          <w:color w:val="000000"/>
          <w:sz w:val="20"/>
          <w:szCs w:val="20"/>
          <w:shd w:val="clear" w:color="auto" w:fill="FFFFFF"/>
        </w:rPr>
        <w:t xml:space="preserve">Erect single storey extension to north elevation and Erect single storey extension to north-east </w:t>
      </w:r>
      <w:proofErr w:type="gramStart"/>
      <w:r w:rsidRPr="00044149">
        <w:rPr>
          <w:rFonts w:cstheme="minorHAnsi"/>
          <w:color w:val="000000"/>
          <w:sz w:val="20"/>
          <w:szCs w:val="20"/>
          <w:shd w:val="clear" w:color="auto" w:fill="FFFFFF"/>
        </w:rPr>
        <w:t>elevation .Location</w:t>
      </w:r>
      <w:proofErr w:type="gramEnd"/>
      <w:r w:rsidRPr="00044149">
        <w:rPr>
          <w:rFonts w:cstheme="minorHAnsi"/>
          <w:color w:val="000000"/>
          <w:sz w:val="20"/>
          <w:szCs w:val="20"/>
          <w:shd w:val="clear" w:color="auto" w:fill="FFFFFF"/>
        </w:rPr>
        <w:t>:</w:t>
      </w:r>
      <w:r w:rsidR="009C34C2">
        <w:rPr>
          <w:rFonts w:cstheme="minorHAnsi"/>
          <w:color w:val="000000"/>
          <w:sz w:val="20"/>
          <w:szCs w:val="20"/>
          <w:shd w:val="clear" w:color="auto" w:fill="FFFFFF"/>
        </w:rPr>
        <w:t xml:space="preserve"> </w:t>
      </w:r>
      <w:proofErr w:type="spellStart"/>
      <w:r w:rsidRPr="00044149">
        <w:rPr>
          <w:rFonts w:cstheme="minorHAnsi"/>
          <w:color w:val="000000"/>
          <w:sz w:val="20"/>
          <w:szCs w:val="20"/>
          <w:shd w:val="clear" w:color="auto" w:fill="FFFFFF"/>
        </w:rPr>
        <w:t>Sanjoby</w:t>
      </w:r>
      <w:proofErr w:type="spellEnd"/>
      <w:r w:rsidRPr="00044149">
        <w:rPr>
          <w:rFonts w:cstheme="minorHAnsi"/>
          <w:color w:val="000000"/>
          <w:sz w:val="20"/>
          <w:szCs w:val="20"/>
        </w:rPr>
        <w:t xml:space="preserve">, </w:t>
      </w:r>
      <w:r w:rsidRPr="00044149">
        <w:rPr>
          <w:rFonts w:cstheme="minorHAnsi"/>
          <w:color w:val="000000"/>
          <w:sz w:val="20"/>
          <w:szCs w:val="20"/>
          <w:shd w:val="clear" w:color="auto" w:fill="FFFFFF"/>
        </w:rPr>
        <w:t>Mount Lane</w:t>
      </w:r>
      <w:r w:rsidRPr="00044149">
        <w:rPr>
          <w:rFonts w:cstheme="minorHAnsi"/>
          <w:color w:val="000000"/>
          <w:sz w:val="20"/>
          <w:szCs w:val="20"/>
        </w:rPr>
        <w:t xml:space="preserve">, </w:t>
      </w:r>
      <w:proofErr w:type="spellStart"/>
      <w:r w:rsidRPr="00044149">
        <w:rPr>
          <w:rFonts w:cstheme="minorHAnsi"/>
          <w:color w:val="000000"/>
          <w:sz w:val="20"/>
          <w:szCs w:val="20"/>
          <w:shd w:val="clear" w:color="auto" w:fill="FFFFFF"/>
        </w:rPr>
        <w:t>Eype</w:t>
      </w:r>
      <w:proofErr w:type="spellEnd"/>
      <w:r w:rsidRPr="00044149">
        <w:rPr>
          <w:rFonts w:cstheme="minorHAnsi"/>
          <w:color w:val="000000"/>
          <w:sz w:val="20"/>
          <w:szCs w:val="20"/>
        </w:rPr>
        <w:t xml:space="preserve"> </w:t>
      </w:r>
      <w:r w:rsidRPr="00044149">
        <w:rPr>
          <w:rFonts w:cstheme="minorHAnsi"/>
          <w:color w:val="000000"/>
          <w:sz w:val="20"/>
          <w:szCs w:val="20"/>
          <w:shd w:val="clear" w:color="auto" w:fill="FFFFFF"/>
        </w:rPr>
        <w:t>DT6 6AP</w:t>
      </w:r>
    </w:p>
    <w:p w14:paraId="1D5E8C5E" w14:textId="3BDBE9EB" w:rsidR="00044149" w:rsidRPr="00044149" w:rsidRDefault="00044149" w:rsidP="00044149">
      <w:pPr>
        <w:pStyle w:val="ListParagraph"/>
        <w:numPr>
          <w:ilvl w:val="0"/>
          <w:numId w:val="4"/>
        </w:numPr>
        <w:spacing w:after="0" w:line="240" w:lineRule="auto"/>
        <w:rPr>
          <w:rFonts w:cstheme="minorHAnsi"/>
          <w:sz w:val="20"/>
          <w:szCs w:val="20"/>
        </w:rPr>
      </w:pPr>
      <w:r w:rsidRPr="00044149">
        <w:rPr>
          <w:rFonts w:cstheme="minorHAnsi"/>
          <w:sz w:val="20"/>
          <w:szCs w:val="20"/>
        </w:rPr>
        <w:t>Variation of condition 2 of planning permission</w:t>
      </w:r>
      <w:r w:rsidRPr="00044149">
        <w:rPr>
          <w:rFonts w:cstheme="minorHAnsi"/>
          <w:sz w:val="20"/>
          <w:szCs w:val="20"/>
        </w:rPr>
        <w:t xml:space="preserve"> </w:t>
      </w:r>
      <w:r w:rsidRPr="00044149">
        <w:rPr>
          <w:rFonts w:cstheme="minorHAnsi"/>
          <w:sz w:val="20"/>
          <w:szCs w:val="20"/>
        </w:rPr>
        <w:t>APP/F1230/C/09/2114344 &amp; Variation of Condition 1 of planning permission</w:t>
      </w:r>
      <w:r w:rsidRPr="00044149">
        <w:rPr>
          <w:rFonts w:cstheme="minorHAnsi"/>
          <w:sz w:val="20"/>
          <w:szCs w:val="20"/>
        </w:rPr>
        <w:t xml:space="preserve"> </w:t>
      </w:r>
      <w:r w:rsidRPr="00044149">
        <w:rPr>
          <w:rFonts w:cstheme="minorHAnsi"/>
          <w:sz w:val="20"/>
          <w:szCs w:val="20"/>
        </w:rPr>
        <w:t xml:space="preserve">APP/F1230/C/09/2116510 to allow </w:t>
      </w:r>
      <w:proofErr w:type="gramStart"/>
      <w:r w:rsidRPr="00044149">
        <w:rPr>
          <w:rFonts w:cstheme="minorHAnsi"/>
          <w:sz w:val="20"/>
          <w:szCs w:val="20"/>
        </w:rPr>
        <w:t>year round</w:t>
      </w:r>
      <w:proofErr w:type="gramEnd"/>
      <w:r w:rsidRPr="00044149">
        <w:rPr>
          <w:rFonts w:cstheme="minorHAnsi"/>
          <w:sz w:val="20"/>
          <w:szCs w:val="20"/>
        </w:rPr>
        <w:t xml:space="preserve"> holiday accommodation save between 31 January and 13 February at Golden Acre Holiday Park, Mount Lane, </w:t>
      </w:r>
      <w:proofErr w:type="spellStart"/>
      <w:r w:rsidRPr="00044149">
        <w:rPr>
          <w:rFonts w:cstheme="minorHAnsi"/>
          <w:sz w:val="20"/>
          <w:szCs w:val="20"/>
        </w:rPr>
        <w:t>Eype</w:t>
      </w:r>
      <w:proofErr w:type="spellEnd"/>
      <w:r w:rsidRPr="00044149">
        <w:rPr>
          <w:rFonts w:cstheme="minorHAnsi"/>
          <w:sz w:val="20"/>
          <w:szCs w:val="20"/>
        </w:rPr>
        <w:t xml:space="preserve"> DT6 6AL</w:t>
      </w:r>
    </w:p>
    <w:bookmarkEnd w:id="1"/>
    <w:p w14:paraId="47A18239" w14:textId="796E0DBA" w:rsidR="00891D05" w:rsidRDefault="002D2439" w:rsidP="004803CD">
      <w:pPr>
        <w:spacing w:after="0" w:line="240" w:lineRule="auto"/>
        <w:jc w:val="both"/>
        <w:rPr>
          <w:b/>
          <w:bCs/>
        </w:rPr>
      </w:pPr>
      <w:r>
        <w:rPr>
          <w:b/>
          <w:bCs/>
        </w:rPr>
        <w:t xml:space="preserve">6. </w:t>
      </w:r>
      <w:proofErr w:type="spellStart"/>
      <w:r w:rsidR="004803CD">
        <w:rPr>
          <w:b/>
          <w:bCs/>
        </w:rPr>
        <w:t>Eype</w:t>
      </w:r>
      <w:proofErr w:type="spellEnd"/>
      <w:r w:rsidR="004803CD">
        <w:rPr>
          <w:b/>
          <w:bCs/>
        </w:rPr>
        <w:t xml:space="preserve"> Mouth facilities</w:t>
      </w:r>
    </w:p>
    <w:p w14:paraId="197AEF12" w14:textId="77777777" w:rsidR="00A3262E" w:rsidRDefault="00A3262E" w:rsidP="009D6700">
      <w:pPr>
        <w:spacing w:after="0" w:line="240" w:lineRule="auto"/>
        <w:jc w:val="both"/>
        <w:rPr>
          <w:b/>
          <w:bCs/>
        </w:rPr>
      </w:pPr>
      <w:r>
        <w:rPr>
          <w:b/>
          <w:bCs/>
        </w:rPr>
        <w:t>7. New signage at Watton Park</w:t>
      </w:r>
    </w:p>
    <w:p w14:paraId="4C1D110C" w14:textId="1FE8D1CB" w:rsidR="00A3262E" w:rsidRPr="00A3262E" w:rsidRDefault="00A3262E" w:rsidP="00A3262E">
      <w:pPr>
        <w:spacing w:after="0" w:line="240" w:lineRule="auto"/>
        <w:jc w:val="both"/>
        <w:rPr>
          <w:b/>
          <w:bCs/>
        </w:rPr>
      </w:pPr>
      <w:r>
        <w:rPr>
          <w:b/>
          <w:bCs/>
        </w:rPr>
        <w:t>8</w:t>
      </w:r>
      <w:r w:rsidR="00891D05">
        <w:rPr>
          <w:b/>
          <w:bCs/>
        </w:rPr>
        <w:t>.</w:t>
      </w:r>
      <w:r w:rsidR="00FA0EC4">
        <w:rPr>
          <w:b/>
          <w:bCs/>
        </w:rPr>
        <w:t xml:space="preserve"> </w:t>
      </w:r>
      <w:r w:rsidRPr="00A3262E">
        <w:rPr>
          <w:b/>
          <w:bCs/>
        </w:rPr>
        <w:t>Dorset &amp; Wilts Fire and Rescue Authority - Consultation of draft Community Safety Plan 24-28</w:t>
      </w:r>
    </w:p>
    <w:p w14:paraId="16110B26" w14:textId="2B3504DB" w:rsidR="00891D05" w:rsidRDefault="00A3262E" w:rsidP="009D6700">
      <w:pPr>
        <w:spacing w:after="0" w:line="240" w:lineRule="auto"/>
        <w:jc w:val="both"/>
        <w:rPr>
          <w:b/>
          <w:bCs/>
        </w:rPr>
      </w:pPr>
      <w:r>
        <w:rPr>
          <w:b/>
          <w:bCs/>
        </w:rPr>
        <w:t xml:space="preserve">9. </w:t>
      </w:r>
      <w:r w:rsidR="00FA0EC4">
        <w:rPr>
          <w:b/>
          <w:bCs/>
        </w:rPr>
        <w:t>Election dates and key actions</w:t>
      </w:r>
      <w:r w:rsidR="00891D05">
        <w:rPr>
          <w:b/>
          <w:bCs/>
        </w:rPr>
        <w:t xml:space="preserve"> </w:t>
      </w:r>
    </w:p>
    <w:p w14:paraId="48635F3E" w14:textId="0D9D2AB2" w:rsidR="00FA0EC4" w:rsidRDefault="00A3262E" w:rsidP="009D6700">
      <w:pPr>
        <w:spacing w:after="0" w:line="240" w:lineRule="auto"/>
        <w:jc w:val="both"/>
        <w:rPr>
          <w:b/>
          <w:bCs/>
        </w:rPr>
      </w:pPr>
      <w:r>
        <w:rPr>
          <w:b/>
          <w:bCs/>
        </w:rPr>
        <w:t>10</w:t>
      </w:r>
      <w:r w:rsidR="00FA0EC4">
        <w:rPr>
          <w:b/>
          <w:bCs/>
        </w:rPr>
        <w:t>. Newsletter</w:t>
      </w:r>
    </w:p>
    <w:p w14:paraId="12BECF2C" w14:textId="434765C6" w:rsidR="009D6700" w:rsidRPr="0008791B" w:rsidRDefault="00A3262E" w:rsidP="0008791B">
      <w:pPr>
        <w:spacing w:after="0" w:line="240" w:lineRule="auto"/>
        <w:jc w:val="both"/>
        <w:rPr>
          <w:b/>
          <w:bCs/>
        </w:rPr>
      </w:pPr>
      <w:r>
        <w:rPr>
          <w:b/>
          <w:bCs/>
        </w:rPr>
        <w:t>11</w:t>
      </w:r>
      <w:r w:rsidR="00E538F8">
        <w:rPr>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02F2B">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6B96CDD" w:rsidR="002C1E55" w:rsidRPr="002C1E55" w:rsidRDefault="00FF551A" w:rsidP="00FF551A">
            <w:pPr>
              <w:numPr>
                <w:ilvl w:val="0"/>
                <w:numId w:val="1"/>
              </w:numPr>
              <w:spacing w:after="200" w:line="276" w:lineRule="auto"/>
              <w:contextualSpacing/>
              <w:rPr>
                <w:b/>
                <w:sz w:val="20"/>
                <w:szCs w:val="20"/>
              </w:rPr>
            </w:pPr>
            <w:r>
              <w:rPr>
                <w:b/>
                <w:sz w:val="20"/>
                <w:szCs w:val="20"/>
              </w:rPr>
              <w:t>Clerk’s update</w:t>
            </w: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6E9C99F3" w14:textId="2CC357B2" w:rsidR="00C15459" w:rsidRPr="0008791B" w:rsidRDefault="00FA0EC4" w:rsidP="009D6700">
      <w:pPr>
        <w:spacing w:after="0"/>
        <w:jc w:val="both"/>
        <w:rPr>
          <w:sz w:val="20"/>
          <w:szCs w:val="20"/>
        </w:rPr>
      </w:pPr>
      <w:r>
        <w:rPr>
          <w:b/>
        </w:rPr>
        <w:t>1</w:t>
      </w:r>
      <w:r w:rsidR="00A3262E">
        <w:rPr>
          <w:b/>
        </w:rPr>
        <w:t>2</w:t>
      </w:r>
      <w:r w:rsidR="0008791B">
        <w:rPr>
          <w:b/>
        </w:rPr>
        <w:t>.</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1C254199" w:rsidR="008758EF" w:rsidRDefault="00891D05" w:rsidP="00220A16">
      <w:pPr>
        <w:spacing w:after="0"/>
        <w:jc w:val="both"/>
        <w:rPr>
          <w:b/>
          <w:sz w:val="20"/>
          <w:szCs w:val="20"/>
        </w:rPr>
      </w:pPr>
      <w:r>
        <w:rPr>
          <w:b/>
        </w:rPr>
        <w:t>1</w:t>
      </w:r>
      <w:r w:rsidR="00A3262E">
        <w:rPr>
          <w:b/>
        </w:rPr>
        <w:t>3</w:t>
      </w:r>
      <w:r w:rsidR="009D6700" w:rsidRPr="008758EF">
        <w:rPr>
          <w:b/>
        </w:rPr>
        <w:t>. Date of next meeting</w:t>
      </w:r>
    </w:p>
    <w:p w14:paraId="64700F14" w14:textId="746A6B9A"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DC4C17">
        <w:rPr>
          <w:b/>
          <w:bCs/>
          <w:sz w:val="20"/>
          <w:szCs w:val="20"/>
        </w:rPr>
        <w:t>1</w:t>
      </w:r>
      <w:r w:rsidR="00FA0EC4">
        <w:rPr>
          <w:b/>
          <w:bCs/>
          <w:sz w:val="20"/>
          <w:szCs w:val="20"/>
        </w:rPr>
        <w:t>1</w:t>
      </w:r>
      <w:r w:rsidR="00DC4C17">
        <w:rPr>
          <w:b/>
          <w:bCs/>
          <w:sz w:val="20"/>
          <w:szCs w:val="20"/>
        </w:rPr>
        <w:t xml:space="preserve"> </w:t>
      </w:r>
      <w:r w:rsidR="00FA0EC4">
        <w:rPr>
          <w:b/>
          <w:bCs/>
          <w:sz w:val="20"/>
          <w:szCs w:val="20"/>
        </w:rPr>
        <w:t>April</w:t>
      </w:r>
      <w:r w:rsidR="004E7702">
        <w:rPr>
          <w:b/>
          <w:bCs/>
          <w:sz w:val="20"/>
          <w:szCs w:val="20"/>
        </w:rPr>
        <w:t xml:space="preserve"> 2024</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sectPr w:rsidR="009D6700" w:rsidRPr="009C2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2"/>
  </w:num>
  <w:num w:numId="3" w16cid:durableId="1642884060">
    <w:abstractNumId w:val="1"/>
  </w:num>
  <w:num w:numId="4" w16cid:durableId="22730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4461"/>
    <w:rsid w:val="0008791B"/>
    <w:rsid w:val="00087936"/>
    <w:rsid w:val="000965B8"/>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02F2B"/>
    <w:rsid w:val="00354B7F"/>
    <w:rsid w:val="00362AE7"/>
    <w:rsid w:val="0036522D"/>
    <w:rsid w:val="00367B19"/>
    <w:rsid w:val="00393EC1"/>
    <w:rsid w:val="003A11A6"/>
    <w:rsid w:val="003B6994"/>
    <w:rsid w:val="003F18A4"/>
    <w:rsid w:val="003F620C"/>
    <w:rsid w:val="0046427A"/>
    <w:rsid w:val="0047570B"/>
    <w:rsid w:val="004803CD"/>
    <w:rsid w:val="00497824"/>
    <w:rsid w:val="004A2EF5"/>
    <w:rsid w:val="004B3656"/>
    <w:rsid w:val="004B3F25"/>
    <w:rsid w:val="004D2248"/>
    <w:rsid w:val="004E6FC4"/>
    <w:rsid w:val="004E7702"/>
    <w:rsid w:val="0051303A"/>
    <w:rsid w:val="00516FD0"/>
    <w:rsid w:val="0053350E"/>
    <w:rsid w:val="005426FA"/>
    <w:rsid w:val="0055445B"/>
    <w:rsid w:val="00593ED5"/>
    <w:rsid w:val="005974C2"/>
    <w:rsid w:val="005B2948"/>
    <w:rsid w:val="005C3A3D"/>
    <w:rsid w:val="005F13B7"/>
    <w:rsid w:val="0060431D"/>
    <w:rsid w:val="00632567"/>
    <w:rsid w:val="00676389"/>
    <w:rsid w:val="006929CB"/>
    <w:rsid w:val="006A0FA2"/>
    <w:rsid w:val="006C1DB2"/>
    <w:rsid w:val="006F7C0C"/>
    <w:rsid w:val="0072619B"/>
    <w:rsid w:val="00731B28"/>
    <w:rsid w:val="00736EBF"/>
    <w:rsid w:val="0074464F"/>
    <w:rsid w:val="007619DA"/>
    <w:rsid w:val="007D3096"/>
    <w:rsid w:val="007F059E"/>
    <w:rsid w:val="00806264"/>
    <w:rsid w:val="00821DCF"/>
    <w:rsid w:val="00824D69"/>
    <w:rsid w:val="00843288"/>
    <w:rsid w:val="0084474A"/>
    <w:rsid w:val="00846DDA"/>
    <w:rsid w:val="00851109"/>
    <w:rsid w:val="008758EF"/>
    <w:rsid w:val="00891D05"/>
    <w:rsid w:val="008B5950"/>
    <w:rsid w:val="008F533E"/>
    <w:rsid w:val="009333B0"/>
    <w:rsid w:val="00957137"/>
    <w:rsid w:val="00970674"/>
    <w:rsid w:val="0097279D"/>
    <w:rsid w:val="00972D3D"/>
    <w:rsid w:val="00991C89"/>
    <w:rsid w:val="00991FE6"/>
    <w:rsid w:val="009A3E59"/>
    <w:rsid w:val="009C2F37"/>
    <w:rsid w:val="009C34C2"/>
    <w:rsid w:val="009D6700"/>
    <w:rsid w:val="009E53CF"/>
    <w:rsid w:val="009F30AC"/>
    <w:rsid w:val="009F6C24"/>
    <w:rsid w:val="00A00016"/>
    <w:rsid w:val="00A229D4"/>
    <w:rsid w:val="00A22FC5"/>
    <w:rsid w:val="00A3262E"/>
    <w:rsid w:val="00A74948"/>
    <w:rsid w:val="00AA04F5"/>
    <w:rsid w:val="00AA7307"/>
    <w:rsid w:val="00AF2922"/>
    <w:rsid w:val="00B2021A"/>
    <w:rsid w:val="00B3246E"/>
    <w:rsid w:val="00B420B5"/>
    <w:rsid w:val="00B4218C"/>
    <w:rsid w:val="00B84FE1"/>
    <w:rsid w:val="00BA166B"/>
    <w:rsid w:val="00BE4D00"/>
    <w:rsid w:val="00C15459"/>
    <w:rsid w:val="00C33AF2"/>
    <w:rsid w:val="00C63931"/>
    <w:rsid w:val="00C84670"/>
    <w:rsid w:val="00CF15A7"/>
    <w:rsid w:val="00CF26A0"/>
    <w:rsid w:val="00CF5DC0"/>
    <w:rsid w:val="00D153B2"/>
    <w:rsid w:val="00D43884"/>
    <w:rsid w:val="00D51628"/>
    <w:rsid w:val="00D834C5"/>
    <w:rsid w:val="00D939D7"/>
    <w:rsid w:val="00D96211"/>
    <w:rsid w:val="00DA79C4"/>
    <w:rsid w:val="00DB4FC9"/>
    <w:rsid w:val="00DC4C17"/>
    <w:rsid w:val="00DF51D2"/>
    <w:rsid w:val="00E22EA0"/>
    <w:rsid w:val="00E26A6F"/>
    <w:rsid w:val="00E34B5F"/>
    <w:rsid w:val="00E47D04"/>
    <w:rsid w:val="00E533AD"/>
    <w:rsid w:val="00E538F8"/>
    <w:rsid w:val="00E54B65"/>
    <w:rsid w:val="00E5532E"/>
    <w:rsid w:val="00E822AF"/>
    <w:rsid w:val="00E85CA0"/>
    <w:rsid w:val="00EA1EB1"/>
    <w:rsid w:val="00EA3D2B"/>
    <w:rsid w:val="00ED2351"/>
    <w:rsid w:val="00F0386E"/>
    <w:rsid w:val="00F636A3"/>
    <w:rsid w:val="00F72EAB"/>
    <w:rsid w:val="00FA0EC4"/>
    <w:rsid w:val="00FA7B68"/>
    <w:rsid w:val="00FB6053"/>
    <w:rsid w:val="00FE106D"/>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Marilyn Stone</cp:lastModifiedBy>
  <cp:revision>11</cp:revision>
  <cp:lastPrinted>2023-04-13T09:38:00Z</cp:lastPrinted>
  <dcterms:created xsi:type="dcterms:W3CDTF">2024-02-22T10:15:00Z</dcterms:created>
  <dcterms:modified xsi:type="dcterms:W3CDTF">2024-03-07T14:09:00Z</dcterms:modified>
</cp:coreProperties>
</file>